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CD69" w14:textId="77777777" w:rsidR="005C3583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</w:t>
      </w:r>
      <w:r w:rsidRPr="00D35F8C">
        <w:rPr>
          <w:rFonts w:asciiTheme="majorBidi" w:hAnsiTheme="majorBidi" w:cstheme="majorBidi"/>
          <w:sz w:val="32"/>
          <w:szCs w:val="32"/>
        </w:rPr>
        <w:t>lla base sia del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giudizio</w:t>
      </w:r>
      <w:r w:rsidRPr="00D35F8C">
        <w:rPr>
          <w:rFonts w:asciiTheme="majorBidi" w:hAnsiTheme="majorBidi" w:cstheme="majorBidi"/>
          <w:sz w:val="32"/>
          <w:szCs w:val="32"/>
        </w:rPr>
        <w:t> che della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presa di decisione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ci sono le Euristiche</w:t>
      </w:r>
      <w:r>
        <w:rPr>
          <w:rFonts w:asciiTheme="majorBidi" w:hAnsiTheme="majorBidi" w:cstheme="majorBidi"/>
          <w:sz w:val="32"/>
          <w:szCs w:val="32"/>
        </w:rPr>
        <w:t>.</w:t>
      </w:r>
    </w:p>
    <w:p w14:paraId="74930730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sz w:val="32"/>
          <w:szCs w:val="32"/>
        </w:rPr>
        <w:t>Le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euristiche</w:t>
      </w:r>
      <w:r w:rsidRPr="00D35F8C">
        <w:rPr>
          <w:rFonts w:asciiTheme="majorBidi" w:hAnsiTheme="majorBidi" w:cstheme="majorBidi"/>
          <w:sz w:val="32"/>
          <w:szCs w:val="32"/>
        </w:rPr>
        <w:t> sono strategie cognitive che le persone utilizzano per prendere decisioni e risolvere problemi in modo rapido ed efficiente, specialmente quando si trovano ad affrontare situazioni complesse o incerte. Sebbene queste strategie siano utili per risparmiare tempo e ridurre il carico cognitivo, possono portare anche a errori sistematici o distorsioni nel giudizio, che sono noti come </w:t>
      </w:r>
      <w:proofErr w:type="spellStart"/>
      <w:r w:rsidRPr="00D35F8C">
        <w:rPr>
          <w:rFonts w:asciiTheme="majorBidi" w:hAnsiTheme="majorBidi" w:cstheme="majorBidi"/>
          <w:b/>
          <w:bCs/>
          <w:sz w:val="32"/>
          <w:szCs w:val="32"/>
        </w:rPr>
        <w:t>bias</w:t>
      </w:r>
      <w:proofErr w:type="spellEnd"/>
      <w:r w:rsidRPr="00D35F8C">
        <w:rPr>
          <w:rFonts w:asciiTheme="majorBidi" w:hAnsiTheme="majorBidi" w:cstheme="majorBidi"/>
          <w:b/>
          <w:bCs/>
          <w:sz w:val="32"/>
          <w:szCs w:val="32"/>
        </w:rPr>
        <w:t xml:space="preserve"> cognitivi</w:t>
      </w:r>
      <w:r w:rsidRPr="00D35F8C">
        <w:rPr>
          <w:rFonts w:asciiTheme="majorBidi" w:hAnsiTheme="majorBidi" w:cstheme="majorBidi"/>
          <w:sz w:val="32"/>
          <w:szCs w:val="32"/>
        </w:rPr>
        <w:t>.</w:t>
      </w:r>
    </w:p>
    <w:p w14:paraId="4787B8AB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Cos'è un'euristica?</w:t>
      </w:r>
    </w:p>
    <w:p w14:paraId="3CC4581B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sz w:val="32"/>
          <w:szCs w:val="32"/>
        </w:rPr>
        <w:t>Un'euristica è un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"trucco mentale"</w:t>
      </w:r>
      <w:r w:rsidRPr="00D35F8C">
        <w:rPr>
          <w:rFonts w:asciiTheme="majorBidi" w:hAnsiTheme="majorBidi" w:cstheme="majorBidi"/>
          <w:sz w:val="32"/>
          <w:szCs w:val="32"/>
        </w:rPr>
        <w:t> che ci permette di risolvere problemi o prendere decisioni velocemente, senza dover analizzare tutte le informazioni disponibili. Le euristiche sono processi automatici e intuitivi, che ci permettono di semplificare decisioni complesse e risparmiare energia mentale. Non sono sempre accurate, ma nella maggior parte dei casi ci permettono di prendere decisioni sufficientemente buone, seppur non perfette.</w:t>
      </w:r>
    </w:p>
    <w:p w14:paraId="5374D16F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2. Tipi di euristiche più comuni:</w:t>
      </w:r>
    </w:p>
    <w:p w14:paraId="4393700F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a) Euristica della disponibilità</w:t>
      </w:r>
    </w:p>
    <w:p w14:paraId="0A3EB609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sz w:val="32"/>
          <w:szCs w:val="32"/>
        </w:rPr>
        <w:t>L'euristica della disponibilità si basa sul principio che tendiamo a giudicare la probabilità di un evento in base a quanto facilmente ci vengono in mente esempi simili. In altre parole, più è facile ricordare un evento, più pensiamo che sia probabile che accada di nuovo.</w:t>
      </w:r>
    </w:p>
    <w:p w14:paraId="22DA2ECB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Esempio</w:t>
      </w:r>
      <w:r w:rsidRPr="00D35F8C">
        <w:rPr>
          <w:rFonts w:asciiTheme="majorBidi" w:hAnsiTheme="majorBidi" w:cstheme="majorBidi"/>
          <w:sz w:val="32"/>
          <w:szCs w:val="32"/>
        </w:rPr>
        <w:t>: Se sentiamo spesso parlare in TV di incidenti aerei, potremmo sovrastimare il rischio di volare, anche se statisticamente l’aereo è uno dei mezzi di trasporto più sicuri.</w:t>
      </w:r>
    </w:p>
    <w:p w14:paraId="2741EC14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D35F8C">
        <w:rPr>
          <w:rFonts w:asciiTheme="majorBidi" w:hAnsiTheme="majorBidi" w:cstheme="majorBidi"/>
          <w:b/>
          <w:bCs/>
          <w:sz w:val="32"/>
          <w:szCs w:val="32"/>
        </w:rPr>
        <w:t>Bias</w:t>
      </w:r>
      <w:proofErr w:type="spellEnd"/>
      <w:r w:rsidRPr="00D35F8C">
        <w:rPr>
          <w:rFonts w:asciiTheme="majorBidi" w:hAnsiTheme="majorBidi" w:cstheme="majorBidi"/>
          <w:b/>
          <w:bCs/>
          <w:sz w:val="32"/>
          <w:szCs w:val="32"/>
        </w:rPr>
        <w:t xml:space="preserve"> associato</w:t>
      </w:r>
      <w:r w:rsidRPr="00D35F8C">
        <w:rPr>
          <w:rFonts w:asciiTheme="majorBidi" w:hAnsiTheme="majorBidi" w:cstheme="majorBidi"/>
          <w:sz w:val="32"/>
          <w:szCs w:val="32"/>
        </w:rPr>
        <w:t>: Questo tipo di euristica può portare a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distorsioni</w:t>
      </w:r>
      <w:r w:rsidRPr="00D35F8C">
        <w:rPr>
          <w:rFonts w:asciiTheme="majorBidi" w:hAnsiTheme="majorBidi" w:cstheme="majorBidi"/>
          <w:sz w:val="32"/>
          <w:szCs w:val="32"/>
        </w:rPr>
        <w:t> nel giudizio, come nel caso delle paure esagerate. Ad esempio, dopo aver visto un film sui tornado, possiamo temere che i tornado siano più comuni di quanto non lo siano in realtà.</w:t>
      </w:r>
    </w:p>
    <w:p w14:paraId="270A75F0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b) Euristica della rappresentatività</w:t>
      </w:r>
    </w:p>
    <w:p w14:paraId="575B3447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sz w:val="32"/>
          <w:szCs w:val="32"/>
        </w:rPr>
        <w:t>Questa euristica implica fare delle stime su un evento o una situazione in base alla sua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somiglianza</w:t>
      </w:r>
      <w:r w:rsidRPr="00D35F8C">
        <w:rPr>
          <w:rFonts w:asciiTheme="majorBidi" w:hAnsiTheme="majorBidi" w:cstheme="majorBidi"/>
          <w:sz w:val="32"/>
          <w:szCs w:val="32"/>
        </w:rPr>
        <w:t xml:space="preserve"> con una categoria o un modello mentale preesistente. Quando usiamo questa euristica, confrontiamo un oggetto o un </w:t>
      </w:r>
      <w:r w:rsidRPr="00D35F8C">
        <w:rPr>
          <w:rFonts w:asciiTheme="majorBidi" w:hAnsiTheme="majorBidi" w:cstheme="majorBidi"/>
          <w:sz w:val="32"/>
          <w:szCs w:val="32"/>
        </w:rPr>
        <w:lastRenderedPageBreak/>
        <w:t>evento con le nostre esperienze o stereotipi passati, cercando di vedere quanto è rappresentativo di un dato gruppo o categoria.</w:t>
      </w:r>
    </w:p>
    <w:p w14:paraId="60F17B8E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Esempio</w:t>
      </w:r>
      <w:r w:rsidRPr="00D35F8C">
        <w:rPr>
          <w:rFonts w:asciiTheme="majorBidi" w:hAnsiTheme="majorBidi" w:cstheme="majorBidi"/>
          <w:sz w:val="32"/>
          <w:szCs w:val="32"/>
        </w:rPr>
        <w:t>: Se incontriamo una persona che indossa occhiali e parla in modo serio, potremmo immediatamente pensare che sia un intellettuale o un professore, anche senza conoscere nulla sulla sua carriera effettiva.</w:t>
      </w:r>
    </w:p>
    <w:p w14:paraId="2B1DE8C7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D35F8C">
        <w:rPr>
          <w:rFonts w:asciiTheme="majorBidi" w:hAnsiTheme="majorBidi" w:cstheme="majorBidi"/>
          <w:b/>
          <w:bCs/>
          <w:sz w:val="32"/>
          <w:szCs w:val="32"/>
        </w:rPr>
        <w:t>Bias</w:t>
      </w:r>
      <w:proofErr w:type="spellEnd"/>
      <w:r w:rsidRPr="00D35F8C">
        <w:rPr>
          <w:rFonts w:asciiTheme="majorBidi" w:hAnsiTheme="majorBidi" w:cstheme="majorBidi"/>
          <w:b/>
          <w:bCs/>
          <w:sz w:val="32"/>
          <w:szCs w:val="32"/>
        </w:rPr>
        <w:t xml:space="preserve"> associato</w:t>
      </w:r>
      <w:r w:rsidRPr="00D35F8C">
        <w:rPr>
          <w:rFonts w:asciiTheme="majorBidi" w:hAnsiTheme="majorBidi" w:cstheme="majorBidi"/>
          <w:sz w:val="32"/>
          <w:szCs w:val="32"/>
        </w:rPr>
        <w:t>: Questo può portare a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stereotipi</w:t>
      </w:r>
      <w:r w:rsidRPr="00D35F8C">
        <w:rPr>
          <w:rFonts w:asciiTheme="majorBidi" w:hAnsiTheme="majorBidi" w:cstheme="majorBidi"/>
          <w:sz w:val="32"/>
          <w:szCs w:val="32"/>
        </w:rPr>
        <w:t> e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generalizzazioni errate</w:t>
      </w:r>
      <w:r w:rsidRPr="00D35F8C">
        <w:rPr>
          <w:rFonts w:asciiTheme="majorBidi" w:hAnsiTheme="majorBidi" w:cstheme="majorBidi"/>
          <w:sz w:val="32"/>
          <w:szCs w:val="32"/>
        </w:rPr>
        <w:t>, in quanto non consideriamo altre informazioni che potrebbero essere rilevanti per una valutazione più accurata.</w:t>
      </w:r>
    </w:p>
    <w:p w14:paraId="3577ED3D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c) Euristica dell'ancoraggio</w:t>
      </w:r>
    </w:p>
    <w:p w14:paraId="54D519EC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sz w:val="32"/>
          <w:szCs w:val="32"/>
        </w:rPr>
        <w:t>Quando prendiamo decisioni o facciamo stime, tendiamo a fare affidamento su un'informazione iniziale (il "fermo" o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ancora</w:t>
      </w:r>
      <w:r w:rsidRPr="00D35F8C">
        <w:rPr>
          <w:rFonts w:asciiTheme="majorBidi" w:hAnsiTheme="majorBidi" w:cstheme="majorBidi"/>
          <w:sz w:val="32"/>
          <w:szCs w:val="32"/>
        </w:rPr>
        <w:t>) per poi aggiustare la nostra risposta in base a quella. Anche se l'ancora non è necessariamente corretta o rilevante, può influenzare significativamente il nostro giudizio.</w:t>
      </w:r>
    </w:p>
    <w:p w14:paraId="0E5047A2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Esempio</w:t>
      </w:r>
      <w:r w:rsidRPr="00D35F8C">
        <w:rPr>
          <w:rFonts w:asciiTheme="majorBidi" w:hAnsiTheme="majorBidi" w:cstheme="majorBidi"/>
          <w:sz w:val="32"/>
          <w:szCs w:val="32"/>
        </w:rPr>
        <w:t>: Se un negozio offre uno sconto su un prodotto, come il 30%, e ci dice che il prezzo originale era di 100€, iniziamo a considerare il nuovo prezzo come un "affare". Tuttavia, se il prezzo iniziale era gonfiato, il risparmio potrebbe essere inferiore a quello che sembra a prima vista.</w:t>
      </w:r>
    </w:p>
    <w:p w14:paraId="38D8BD9C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D35F8C">
        <w:rPr>
          <w:rFonts w:asciiTheme="majorBidi" w:hAnsiTheme="majorBidi" w:cstheme="majorBidi"/>
          <w:b/>
          <w:bCs/>
          <w:sz w:val="32"/>
          <w:szCs w:val="32"/>
        </w:rPr>
        <w:t>Bias</w:t>
      </w:r>
      <w:proofErr w:type="spellEnd"/>
      <w:r w:rsidRPr="00D35F8C">
        <w:rPr>
          <w:rFonts w:asciiTheme="majorBidi" w:hAnsiTheme="majorBidi" w:cstheme="majorBidi"/>
          <w:b/>
          <w:bCs/>
          <w:sz w:val="32"/>
          <w:szCs w:val="32"/>
        </w:rPr>
        <w:t xml:space="preserve"> associato</w:t>
      </w:r>
      <w:r w:rsidRPr="00D35F8C">
        <w:rPr>
          <w:rFonts w:asciiTheme="majorBidi" w:hAnsiTheme="majorBidi" w:cstheme="majorBidi"/>
          <w:sz w:val="32"/>
          <w:szCs w:val="32"/>
        </w:rPr>
        <w:t>: L'ancoraggio può portarci a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sovrastimare</w:t>
      </w:r>
      <w:r w:rsidRPr="00D35F8C">
        <w:rPr>
          <w:rFonts w:asciiTheme="majorBidi" w:hAnsiTheme="majorBidi" w:cstheme="majorBidi"/>
          <w:sz w:val="32"/>
          <w:szCs w:val="32"/>
        </w:rPr>
        <w:t> o </w:t>
      </w:r>
      <w:r w:rsidRPr="00D35F8C">
        <w:rPr>
          <w:rFonts w:asciiTheme="majorBidi" w:hAnsiTheme="majorBidi" w:cstheme="majorBidi"/>
          <w:b/>
          <w:bCs/>
          <w:sz w:val="32"/>
          <w:szCs w:val="32"/>
        </w:rPr>
        <w:t>sottostimare</w:t>
      </w:r>
      <w:r w:rsidRPr="00D35F8C">
        <w:rPr>
          <w:rFonts w:asciiTheme="majorBidi" w:hAnsiTheme="majorBidi" w:cstheme="majorBidi"/>
          <w:sz w:val="32"/>
          <w:szCs w:val="32"/>
        </w:rPr>
        <w:t> il valore di qualcosa, come nel caso di valutazioni immobiliari o di investimenti finanziari.</w:t>
      </w:r>
    </w:p>
    <w:p w14:paraId="6DEEE681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d) Euristica della simulazione</w:t>
      </w:r>
    </w:p>
    <w:p w14:paraId="010DE518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sz w:val="32"/>
          <w:szCs w:val="32"/>
        </w:rPr>
        <w:t>L'euristica della simulazione si riferisce alla nostra tendenza a fare giudizi sulla probabilità di un evento basandoci su quanto facilmente possiamo immaginare o simulare mentalmente quel risultato. Se un evento è facile da visualizzare o "simulare", tendiamo a considerarlo più probabile.</w:t>
      </w:r>
    </w:p>
    <w:p w14:paraId="0D1A715C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Esempio</w:t>
      </w:r>
      <w:r w:rsidRPr="00D35F8C">
        <w:rPr>
          <w:rFonts w:asciiTheme="majorBidi" w:hAnsiTheme="majorBidi" w:cstheme="majorBidi"/>
          <w:sz w:val="32"/>
          <w:szCs w:val="32"/>
        </w:rPr>
        <w:t>: Se immaginiamo di vincere a una lotteria, possiamo sentirci più motivati a comprare il biglietto, anche se le probabilità di vincita sono estremamente basse.</w:t>
      </w:r>
    </w:p>
    <w:p w14:paraId="4A7B8D45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D35F8C">
        <w:rPr>
          <w:rFonts w:asciiTheme="majorBidi" w:hAnsiTheme="majorBidi" w:cstheme="majorBidi"/>
          <w:b/>
          <w:bCs/>
          <w:sz w:val="32"/>
          <w:szCs w:val="32"/>
        </w:rPr>
        <w:t>Bias</w:t>
      </w:r>
      <w:proofErr w:type="spellEnd"/>
      <w:r w:rsidRPr="00D35F8C">
        <w:rPr>
          <w:rFonts w:asciiTheme="majorBidi" w:hAnsiTheme="majorBidi" w:cstheme="majorBidi"/>
          <w:b/>
          <w:bCs/>
          <w:sz w:val="32"/>
          <w:szCs w:val="32"/>
        </w:rPr>
        <w:t xml:space="preserve"> associato</w:t>
      </w:r>
      <w:r w:rsidRPr="00D35F8C">
        <w:rPr>
          <w:rFonts w:asciiTheme="majorBidi" w:hAnsiTheme="majorBidi" w:cstheme="majorBidi"/>
          <w:sz w:val="32"/>
          <w:szCs w:val="32"/>
        </w:rPr>
        <w:t>: Questa euristica può portare a decisioni impulsive o irrazionali, come il gioco d'azzardo, dove la possibilità di "immaginare" una vittoria ci spinge a rischiare di più.</w:t>
      </w:r>
    </w:p>
    <w:p w14:paraId="00E773EA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e) Euristica della familiarità</w:t>
      </w:r>
    </w:p>
    <w:p w14:paraId="4A5679BA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sz w:val="32"/>
          <w:szCs w:val="32"/>
        </w:rPr>
        <w:lastRenderedPageBreak/>
        <w:t>L’euristica della familiarità implica fare scelte basate su ciò che ci è più familiare o che abbiamo già incontrato in passato. Le persone tendono a preferire ciò che conoscono, spesso senza considerare alternative potenzialmente migliori o più vantaggiose.</w:t>
      </w:r>
    </w:p>
    <w:p w14:paraId="7288A45E" w14:textId="77777777" w:rsidR="005C3583" w:rsidRPr="00D35F8C" w:rsidRDefault="005C3583" w:rsidP="005C3583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D35F8C">
        <w:rPr>
          <w:rFonts w:asciiTheme="majorBidi" w:hAnsiTheme="majorBidi" w:cstheme="majorBidi"/>
          <w:b/>
          <w:bCs/>
          <w:sz w:val="32"/>
          <w:szCs w:val="32"/>
        </w:rPr>
        <w:t>Esempio</w:t>
      </w:r>
      <w:r w:rsidRPr="00D35F8C">
        <w:rPr>
          <w:rFonts w:asciiTheme="majorBidi" w:hAnsiTheme="majorBidi" w:cstheme="majorBidi"/>
          <w:sz w:val="32"/>
          <w:szCs w:val="32"/>
        </w:rPr>
        <w:t>: Se siamo abituati a mangiare in un certo ristorante, potremmo scegliere di tornare lì anche se c'è un nuovo ristorante nelle vicinanze che offre piatti migliori o a un prezzo inferiore.</w:t>
      </w:r>
    </w:p>
    <w:p w14:paraId="38C6C5DC" w14:textId="7F16A09B" w:rsidR="00BC0016" w:rsidRDefault="005C3583" w:rsidP="005C3583">
      <w:proofErr w:type="spellStart"/>
      <w:r w:rsidRPr="00D35F8C">
        <w:rPr>
          <w:rFonts w:asciiTheme="majorBidi" w:hAnsiTheme="majorBidi" w:cstheme="majorBidi"/>
          <w:b/>
          <w:bCs/>
          <w:sz w:val="32"/>
          <w:szCs w:val="32"/>
        </w:rPr>
        <w:t>Bias</w:t>
      </w:r>
      <w:proofErr w:type="spellEnd"/>
      <w:r w:rsidRPr="00D35F8C">
        <w:rPr>
          <w:rFonts w:asciiTheme="majorBidi" w:hAnsiTheme="majorBidi" w:cstheme="majorBidi"/>
          <w:b/>
          <w:bCs/>
          <w:sz w:val="32"/>
          <w:szCs w:val="32"/>
        </w:rPr>
        <w:t xml:space="preserve"> associato</w:t>
      </w:r>
      <w:r w:rsidRPr="00D35F8C">
        <w:rPr>
          <w:rFonts w:asciiTheme="majorBidi" w:hAnsiTheme="majorBidi" w:cstheme="majorBidi"/>
          <w:sz w:val="32"/>
          <w:szCs w:val="32"/>
        </w:rPr>
        <w:t>: Questo può limitare la nostra apertura a nuove esperienze o scelte, portandoci a fare scelte più conservatrici e meno</w:t>
      </w:r>
    </w:p>
    <w:sectPr w:rsidR="00BC0016" w:rsidSect="001354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3"/>
    <w:rsid w:val="001074D3"/>
    <w:rsid w:val="00135486"/>
    <w:rsid w:val="003F7811"/>
    <w:rsid w:val="005C3583"/>
    <w:rsid w:val="007A0158"/>
    <w:rsid w:val="00AE4FA2"/>
    <w:rsid w:val="00BC0016"/>
    <w:rsid w:val="00D91752"/>
    <w:rsid w:val="00E2049A"/>
    <w:rsid w:val="00E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094CD"/>
  <w14:defaultImageDpi w14:val="32767"/>
  <w15:chartTrackingRefBased/>
  <w15:docId w15:val="{2FEC6B26-0392-9B41-A10C-4D56654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583"/>
  </w:style>
  <w:style w:type="paragraph" w:styleId="Titolo1">
    <w:name w:val="heading 1"/>
    <w:basedOn w:val="Normale"/>
    <w:next w:val="Normale"/>
    <w:link w:val="Titolo1Carattere"/>
    <w:uiPriority w:val="9"/>
    <w:qFormat/>
    <w:rsid w:val="005C3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358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3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358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3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3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3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3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35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35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358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358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35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35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35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35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3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3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3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35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35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358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35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358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358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1</cp:revision>
  <dcterms:created xsi:type="dcterms:W3CDTF">2025-03-25T16:46:00Z</dcterms:created>
  <dcterms:modified xsi:type="dcterms:W3CDTF">2025-03-25T16:46:00Z</dcterms:modified>
</cp:coreProperties>
</file>