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3C" w:rsidRPr="00352E17" w:rsidRDefault="00E43296" w:rsidP="00352E17">
      <w:pPr>
        <w:jc w:val="center"/>
        <w:rPr>
          <w:b/>
          <w:sz w:val="24"/>
          <w:szCs w:val="24"/>
        </w:rPr>
      </w:pPr>
      <w:r w:rsidRPr="00352E17">
        <w:rPr>
          <w:b/>
          <w:sz w:val="24"/>
          <w:szCs w:val="24"/>
        </w:rPr>
        <w:t>Fisica I – 12 CFU</w:t>
      </w:r>
    </w:p>
    <w:p w:rsidR="00E43296" w:rsidRPr="00352E17" w:rsidRDefault="00E43296" w:rsidP="00352E17">
      <w:pPr>
        <w:jc w:val="center"/>
        <w:rPr>
          <w:b/>
          <w:sz w:val="24"/>
          <w:szCs w:val="24"/>
        </w:rPr>
      </w:pPr>
      <w:r w:rsidRPr="00352E17">
        <w:rPr>
          <w:b/>
          <w:sz w:val="24"/>
          <w:szCs w:val="24"/>
        </w:rPr>
        <w:t xml:space="preserve">Prova scritta </w:t>
      </w:r>
      <w:r w:rsidR="00352E17" w:rsidRPr="00352E17">
        <w:rPr>
          <w:b/>
          <w:sz w:val="24"/>
          <w:szCs w:val="24"/>
        </w:rPr>
        <w:t>del</w:t>
      </w:r>
      <w:r w:rsidRPr="00352E17">
        <w:rPr>
          <w:b/>
          <w:sz w:val="24"/>
          <w:szCs w:val="24"/>
        </w:rPr>
        <w:t xml:space="preserve"> 22 Giugno 2022</w:t>
      </w:r>
    </w:p>
    <w:p w:rsidR="00E43296" w:rsidRDefault="00E43296"/>
    <w:p w:rsidR="00E43296" w:rsidRPr="00352E17" w:rsidRDefault="00E43296">
      <w:pPr>
        <w:rPr>
          <w:b/>
        </w:rPr>
      </w:pPr>
      <w:r w:rsidRPr="00352E17">
        <w:rPr>
          <w:b/>
        </w:rPr>
        <w:t>Esercizio n.1</w:t>
      </w:r>
    </w:p>
    <w:p w:rsidR="00E43296" w:rsidRDefault="00E43296" w:rsidP="00352E17">
      <w:pPr>
        <w:jc w:val="both"/>
      </w:pPr>
      <w:r>
        <w:t xml:space="preserve">Un corpo è legato tramite un gancio ad un elicottero che sale verticalmente con una velocità costante </w:t>
      </w:r>
      <w:r w:rsidR="00352E17">
        <w:t>di 72 km/h.</w:t>
      </w:r>
      <w:r>
        <w:t xml:space="preserve"> Quando l’elicottero raggiunge la quota di 1000 m dal terreno, il gancio si spezza. Trascurando l’attrito dell’aria, si calcoli il tempo impiegato dal corpo a raggiunger</w:t>
      </w:r>
      <w:r w:rsidR="00F362EC">
        <w:t>e</w:t>
      </w:r>
      <w:r>
        <w:t xml:space="preserve"> il suolo e la velocità con la quale lo raggiunge.</w:t>
      </w:r>
    </w:p>
    <w:p w:rsidR="00E43296" w:rsidRDefault="00E43296"/>
    <w:p w:rsidR="00E43296" w:rsidRPr="00352E17" w:rsidRDefault="00E43296">
      <w:pPr>
        <w:rPr>
          <w:b/>
        </w:rPr>
      </w:pPr>
      <w:r w:rsidRPr="00352E17">
        <w:rPr>
          <w:b/>
        </w:rPr>
        <w:t>Esercizio n.2</w:t>
      </w:r>
    </w:p>
    <w:p w:rsidR="0022185F" w:rsidRDefault="00E43296" w:rsidP="00352E17">
      <w:pPr>
        <w:jc w:val="both"/>
      </w:pPr>
      <w:r>
        <w:t xml:space="preserve">Una guida è composta da due tratti perfettamente raccordati fra loro: uno inclinato </w:t>
      </w:r>
      <w:r w:rsidR="00F362EC">
        <w:t>(</w:t>
      </w:r>
      <w:r w:rsidR="00F362EC">
        <w:rPr>
          <w:rFonts w:cstheme="minorHAnsi"/>
        </w:rPr>
        <w:t>θ</w:t>
      </w:r>
      <w:r w:rsidR="00F362EC">
        <w:t xml:space="preserve">=30°) </w:t>
      </w:r>
      <w:r>
        <w:t xml:space="preserve">e liscio; uno orizzontale e scabro con coefficiente di </w:t>
      </w:r>
      <w:r w:rsidR="00352E17">
        <w:t>attrito</w:t>
      </w:r>
      <w:r>
        <w:t xml:space="preserve"> dinamico pari a</w:t>
      </w:r>
      <w:r w:rsidR="00352E17">
        <w:t xml:space="preserve"> </w:t>
      </w:r>
      <w:r w:rsidR="00352E17">
        <w:rPr>
          <w:rFonts w:cstheme="minorHAnsi"/>
        </w:rPr>
        <w:t>µ</w:t>
      </w:r>
      <w:r w:rsidR="00F362EC">
        <w:rPr>
          <w:rFonts w:cstheme="minorHAnsi"/>
        </w:rPr>
        <w:t xml:space="preserve"> </w:t>
      </w:r>
      <w:r w:rsidR="00F362EC">
        <w:t>= 0.3</w:t>
      </w:r>
      <w:r w:rsidR="00352E17">
        <w:t>5. Lun</w:t>
      </w:r>
      <w:r>
        <w:t>go il tratto orizzontale a distanza D</w:t>
      </w:r>
      <w:r w:rsidR="00F362EC">
        <w:t xml:space="preserve"> </w:t>
      </w:r>
      <w:r w:rsidR="00352E17">
        <w:t>=</w:t>
      </w:r>
      <w:r w:rsidR="00F362EC">
        <w:t xml:space="preserve"> 7</w:t>
      </w:r>
      <w:r w:rsidR="00352E17">
        <w:t>5 cm</w:t>
      </w:r>
      <w:r>
        <w:t xml:space="preserve"> dal raccordo con il piano inclinato, una massa M</w:t>
      </w:r>
      <w:r w:rsidR="00352E17">
        <w:t>=100 g è so</w:t>
      </w:r>
      <w:r w:rsidR="00F362EC">
        <w:t>spesa ad una fune ideale</w:t>
      </w:r>
      <w:r>
        <w:t>. Una pallina di massa m</w:t>
      </w:r>
      <w:r w:rsidR="00F362EC">
        <w:t xml:space="preserve"> </w:t>
      </w:r>
      <w:r w:rsidR="00352E17">
        <w:t>=</w:t>
      </w:r>
      <w:r w:rsidR="00F362EC">
        <w:t xml:space="preserve"> </w:t>
      </w:r>
      <w:r w:rsidR="00352E17">
        <w:t>3</w:t>
      </w:r>
      <w:r w:rsidR="00F362EC">
        <w:t>0</w:t>
      </w:r>
      <w:r w:rsidR="00352E17">
        <w:t>0 g</w:t>
      </w:r>
      <w:r w:rsidR="00F362EC">
        <w:t xml:space="preserve"> viene posizionata in cima a</w:t>
      </w:r>
      <w:r>
        <w:t>l piano inclinato ad una altezza h</w:t>
      </w:r>
      <w:r w:rsidR="00F362EC">
        <w:t xml:space="preserve"> </w:t>
      </w:r>
      <w:r w:rsidR="00352E17">
        <w:t>=</w:t>
      </w:r>
      <w:r w:rsidR="00F362EC">
        <w:t xml:space="preserve"> </w:t>
      </w:r>
      <w:r w:rsidR="00352E17">
        <w:t>1,2 m</w:t>
      </w:r>
      <w:r w:rsidR="0022185F">
        <w:t>. Supponendo che la pallina scivoli partendo da ferma e che l’urto fra le due masse sia perfettamente anelastico</w:t>
      </w:r>
      <w:r w:rsidR="00F362EC">
        <w:t>,</w:t>
      </w:r>
      <w:r w:rsidR="0022185F">
        <w:t xml:space="preserve"> si calcolino</w:t>
      </w:r>
      <w:r w:rsidR="00352E17">
        <w:t xml:space="preserve"> i</w:t>
      </w:r>
      <w:r w:rsidR="0022185F">
        <w:t xml:space="preserve">l modulo della </w:t>
      </w:r>
      <w:r w:rsidR="00352E17">
        <w:t>velocità</w:t>
      </w:r>
      <w:r w:rsidR="0022185F">
        <w:t xml:space="preserve"> della pallina un’</w:t>
      </w:r>
      <w:r w:rsidR="00352E17">
        <w:t xml:space="preserve"> </w:t>
      </w:r>
      <w:r w:rsidR="0022185F">
        <w:t>istante prima dell’urto</w:t>
      </w:r>
      <w:r w:rsidR="00352E17">
        <w:t xml:space="preserve"> e l</w:t>
      </w:r>
      <w:r w:rsidR="0022185F">
        <w:t>a massima quota H raggiunta dopo l’urto dalle due masse</w:t>
      </w:r>
    </w:p>
    <w:p w:rsidR="0022185F" w:rsidRDefault="00AB5962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274.35pt;margin-top:3.35pt;width:8.25pt;height:.05pt;z-index:251699200" o:connectortype="straight" strokeweight="3pt"/>
        </w:pict>
      </w:r>
      <w:r w:rsidR="00F362EC">
        <w:rPr>
          <w:noProof/>
          <w:lang w:eastAsia="it-IT"/>
        </w:rPr>
        <w:pict>
          <v:group id="_x0000_s1055" style="position:absolute;margin-left:114.65pt;margin-top:3.4pt;width:235.4pt;height:112.9pt;z-index:251698176" coordorigin="2095,8414" coordsize="4708,2258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7" type="#_x0000_t6" style="position:absolute;left:2095;top:8779;width:2141;height:1089" o:regroupid="2"/>
            <v:shape id="_x0000_s1028" type="#_x0000_t32" style="position:absolute;left:4236;top:9868;width:2567;height:0" o:connectortype="straight" o:regroupid="2"/>
            <v:shape id="_x0000_s1038" type="#_x0000_t32" style="position:absolute;left:5379;top:8414;width:28;height:1200" o:connectortype="straight" o:regroupid="2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2337;top:8442;width:649;height:653;mso-height-percent:200;mso-height-percent:200;mso-width-relative:margin;mso-height-relative:margin" o:regroupid="2" filled="f" stroked="f">
              <v:textbox style="mso-next-textbox:#_x0000_s1040;mso-fit-shape-to-text:t">
                <w:txbxContent>
                  <w:p w:rsidR="0065362A" w:rsidRPr="00671741" w:rsidRDefault="0065362A" w:rsidP="0065362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m</w:t>
                    </w:r>
                  </w:p>
                </w:txbxContent>
              </v:textbox>
            </v:shape>
            <v:shape id="_x0000_s1041" type="#_x0000_t202" style="position:absolute;left:4748;top:9282;width:649;height:653;mso-height-percent:200;mso-height-percent:200;mso-width-relative:margin;mso-height-relative:margin" o:regroupid="2" filled="f" stroked="f">
              <v:textbox style="mso-next-textbox:#_x0000_s1041;mso-fit-shape-to-text:t">
                <w:txbxContent>
                  <w:p w:rsidR="0065362A" w:rsidRPr="00671741" w:rsidRDefault="0065362A" w:rsidP="0065362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M</w:t>
                    </w:r>
                  </w:p>
                </w:txbxContent>
              </v:textbox>
            </v:shape>
            <v:oval id="_x0000_s1042" style="position:absolute;left:2095;top:8558;width:248;height:261" o:regroupid="2"/>
            <v:rect id="_x0000_s1029" style="position:absolute;left:5239;top:9557;width:322;height:255" o:regroupid="2"/>
            <v:shape id="_x0000_s1043" type="#_x0000_t32" style="position:absolute;left:4236;top:10015;width:1171;height:0;mso-position-vertical:absolute" o:connectortype="straight" o:regroupid="2">
              <v:stroke dashstyle="dash" startarrow="block" endarrow="block"/>
            </v:shape>
            <v:shape id="_x0000_s1044" type="#_x0000_t202" style="position:absolute;left:4343;top:10019;width:649;height:653;mso-height-percent:200;mso-height-percent:200;mso-width-relative:margin;mso-height-relative:margin" o:regroupid="2" filled="f" stroked="f">
              <v:textbox style="mso-next-textbox:#_x0000_s1044;mso-fit-shape-to-text:t">
                <w:txbxContent>
                  <w:p w:rsidR="0065362A" w:rsidRPr="00671741" w:rsidRDefault="0065362A" w:rsidP="0065362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D</w:t>
                    </w:r>
                  </w:p>
                </w:txbxContent>
              </v:textbox>
            </v:shape>
          </v:group>
        </w:pict>
      </w:r>
    </w:p>
    <w:p w:rsidR="0065362A" w:rsidRDefault="0065362A"/>
    <w:p w:rsidR="0065362A" w:rsidRDefault="0065362A"/>
    <w:p w:rsidR="0065362A" w:rsidRDefault="0065362A"/>
    <w:p w:rsidR="0065362A" w:rsidRDefault="0065362A"/>
    <w:p w:rsidR="0022185F" w:rsidRPr="00352E17" w:rsidRDefault="0022185F">
      <w:pPr>
        <w:rPr>
          <w:b/>
        </w:rPr>
      </w:pPr>
      <w:r w:rsidRPr="00352E17">
        <w:rPr>
          <w:b/>
        </w:rPr>
        <w:t>Esercizio  n.3</w:t>
      </w:r>
    </w:p>
    <w:p w:rsidR="0022185F" w:rsidRDefault="008F292B" w:rsidP="00352E17">
      <w:pPr>
        <w:jc w:val="both"/>
      </w:pPr>
      <w:r>
        <w:t>Un cilindro uniforme di massa m</w:t>
      </w:r>
      <w:r w:rsidRPr="00352E17">
        <w:rPr>
          <w:vertAlign w:val="subscript"/>
        </w:rPr>
        <w:t>1</w:t>
      </w:r>
      <w:r>
        <w:t xml:space="preserve"> e raggio R può ruotare intorno ad un supporto primo di attrito. Ad una corda di massa trascurabile avvolta </w:t>
      </w:r>
      <w:r w:rsidR="00352E17">
        <w:t>intorno</w:t>
      </w:r>
      <w:r>
        <w:t xml:space="preserve"> al cilindro è fissato un blocco di massa m</w:t>
      </w:r>
      <w:r w:rsidRPr="00352E17">
        <w:rPr>
          <w:vertAlign w:val="subscript"/>
        </w:rPr>
        <w:t>2</w:t>
      </w:r>
      <w:r>
        <w:t xml:space="preserve"> che poggia su un pi</w:t>
      </w:r>
      <w:r w:rsidR="00F362EC">
        <w:t>ano inclinato privo di attrito</w:t>
      </w:r>
      <w:r w:rsidR="007B472B">
        <w:t>.</w:t>
      </w:r>
      <w:r w:rsidR="00352E17">
        <w:t xml:space="preserve"> </w:t>
      </w:r>
      <w:r w:rsidR="007B472B">
        <w:t>Il sistema, inizialmente in quiete, viene lasciato libero di muoversi con il blocco m</w:t>
      </w:r>
      <w:r w:rsidR="007B472B" w:rsidRPr="00352E17">
        <w:rPr>
          <w:vertAlign w:val="subscript"/>
        </w:rPr>
        <w:t>2</w:t>
      </w:r>
      <w:r w:rsidR="005D5469">
        <w:t xml:space="preserve"> posto ad una quota h </w:t>
      </w:r>
      <w:r w:rsidR="00352E17">
        <w:t>rispetto</w:t>
      </w:r>
      <w:r w:rsidR="007B472B">
        <w:t xml:space="preserve"> alla base del piano inclinato. Si calcoli l’accelerazione del blocco e la tensione lungo la corda</w:t>
      </w:r>
      <w:r w:rsidR="00352E17">
        <w:t>. Si calcoli inoltre quanto vale la velocità del blocco m</w:t>
      </w:r>
      <w:r w:rsidR="00352E17" w:rsidRPr="00352E17">
        <w:rPr>
          <w:vertAlign w:val="subscript"/>
        </w:rPr>
        <w:t>2</w:t>
      </w:r>
      <w:r w:rsidR="00352E17">
        <w:t xml:space="preserve"> quando raggiunge la base del piano inclinato.</w:t>
      </w:r>
    </w:p>
    <w:p w:rsidR="005D5469" w:rsidRDefault="00F362EC" w:rsidP="00352E17">
      <w:pPr>
        <w:jc w:val="both"/>
      </w:pPr>
      <w:r>
        <w:rPr>
          <w:b/>
          <w:noProof/>
          <w:lang w:eastAsia="it-IT"/>
        </w:rPr>
        <w:pict>
          <v:group id="_x0000_s1056" style="position:absolute;left:0;text-align:left;margin-left:139.1pt;margin-top:-.15pt;width:165pt;height:75.4pt;z-index:251697152" coordorigin="1688,13449" coordsize="3300,1508">
            <v:shape id="_x0000_s1047" type="#_x0000_t6" style="position:absolute;left:2380;top:13843;width:2608;height:1114"/>
            <v:oval id="_x0000_s1046" style="position:absolute;left:2095;top:13544;width:568;height:598"/>
            <v:shape id="_x0000_s1048" type="#_x0000_t32" style="position:absolute;left:2540;top:13586;width:1155;height:516" o:connectortype="straight"/>
            <v:rect id="_x0000_s1049" style="position:absolute;left:3695;top:13885;width:354;height:558;rotation:1602593fd"/>
            <v:shape id="_x0000_s1050" type="#_x0000_t32" style="position:absolute;left:3777;top:14443;width:0;height:514" o:connectortype="straight">
              <v:stroke dashstyle="longDash" startarrow="open" endarrow="open"/>
            </v:shape>
            <v:shape id="_x0000_s1051" type="#_x0000_t202" style="position:absolute;left:1688;top:13449;width:649;height:653;mso-height-percent:200;mso-height-percent:200;mso-width-relative:margin;mso-height-relative:margin" filled="f" stroked="f">
              <v:textbox style="mso-next-textbox:#_x0000_s1051;mso-fit-shape-to-text:t">
                <w:txbxContent>
                  <w:p w:rsidR="0065362A" w:rsidRPr="00671741" w:rsidRDefault="0065362A" w:rsidP="0065362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m</w:t>
                    </w:r>
                    <w:r w:rsidRPr="00F02C1C">
                      <w:rPr>
                        <w:b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53" type="#_x0000_t202" style="position:absolute;left:4122;top:13689;width:649;height:653;mso-height-percent:200;mso-height-percent:200;mso-width-relative:margin;mso-height-relative:margin" filled="f" stroked="f">
              <v:textbox style="mso-next-textbox:#_x0000_s1053;mso-fit-shape-to-text:t">
                <w:txbxContent>
                  <w:p w:rsidR="0065362A" w:rsidRPr="00671741" w:rsidRDefault="0065362A" w:rsidP="0065362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m</w:t>
                    </w:r>
                    <w:r>
                      <w:rPr>
                        <w:b/>
                        <w:vertAlign w:val="subscript"/>
                      </w:rPr>
                      <w:t>2</w:t>
                    </w:r>
                  </w:p>
                </w:txbxContent>
              </v:textbox>
            </v:shape>
          </v:group>
        </w:pict>
      </w:r>
    </w:p>
    <w:sectPr w:rsidR="005D5469" w:rsidSect="004D3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43296"/>
    <w:rsid w:val="0022185F"/>
    <w:rsid w:val="00352E17"/>
    <w:rsid w:val="004D3A3C"/>
    <w:rsid w:val="005A62FD"/>
    <w:rsid w:val="005D5469"/>
    <w:rsid w:val="0065362A"/>
    <w:rsid w:val="00656F0D"/>
    <w:rsid w:val="007B472B"/>
    <w:rsid w:val="008F292B"/>
    <w:rsid w:val="00AB5962"/>
    <w:rsid w:val="00AC1918"/>
    <w:rsid w:val="00E43296"/>
    <w:rsid w:val="00E85134"/>
    <w:rsid w:val="00F3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6" type="connector" idref="#_x0000_s1038"/>
        <o:r id="V:Rule7" type="connector" idref="#_x0000_s1028"/>
        <o:r id="V:Rule8" type="connector" idref="#_x0000_s1048"/>
        <o:r id="V:Rule9" type="connector" idref="#_x0000_s1043"/>
        <o:r id="V:Rule10" type="connector" idref="#_x0000_s1050"/>
        <o:r id="V:Rule11" type="connector" idref="#_x0000_s1057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3A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 Ragosta</dc:creator>
  <cp:lastModifiedBy>Marinella Ragosta</cp:lastModifiedBy>
  <cp:revision>9</cp:revision>
  <dcterms:created xsi:type="dcterms:W3CDTF">2022-06-20T12:58:00Z</dcterms:created>
  <dcterms:modified xsi:type="dcterms:W3CDTF">2022-06-20T16:21:00Z</dcterms:modified>
</cp:coreProperties>
</file>