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D9" w:rsidRPr="00A76CD9" w:rsidRDefault="00A76CD9" w:rsidP="00A76CD9">
      <w:pPr>
        <w:rPr>
          <w:rFonts w:ascii="Helvetica" w:hAnsi="Helvetica"/>
          <w:sz w:val="16"/>
          <w:szCs w:val="16"/>
        </w:rPr>
      </w:pPr>
    </w:p>
    <w:p w:rsidR="00A76CD9" w:rsidRPr="00A76CD9" w:rsidRDefault="00A76CD9" w:rsidP="00A76CD9">
      <w:pPr>
        <w:rPr>
          <w:rFonts w:ascii="Helvetica" w:hAnsi="Helvetica"/>
          <w:sz w:val="16"/>
          <w:szCs w:val="16"/>
        </w:rPr>
      </w:pPr>
    </w:p>
    <w:tbl>
      <w:tblPr>
        <w:tblStyle w:val="Grigliatabella"/>
        <w:tblW w:w="1059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8071"/>
      </w:tblGrid>
      <w:tr w:rsidR="00162E76" w:rsidRPr="00E4125E">
        <w:trPr>
          <w:trHeight w:val="2679"/>
        </w:trPr>
        <w:tc>
          <w:tcPr>
            <w:tcW w:w="2524" w:type="dxa"/>
          </w:tcPr>
          <w:p w:rsidR="00A76CD9" w:rsidRDefault="002B4D49" w:rsidP="00162E76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113.4pt">
                  <v:imagedata r:id="rId6" o:title="IMG_0932"/>
                </v:shape>
              </w:pict>
            </w:r>
          </w:p>
          <w:p w:rsidR="007C0C03" w:rsidRDefault="007C0C03" w:rsidP="00162E76">
            <w:pPr>
              <w:rPr>
                <w:rFonts w:ascii="Trebuchet MS" w:hAnsi="Trebuchet MS"/>
                <w:noProof/>
                <w:lang w:val="it-IT" w:eastAsia="it-IT"/>
              </w:rPr>
            </w:pPr>
          </w:p>
          <w:p w:rsidR="007C0C03" w:rsidRDefault="007C0C03" w:rsidP="00162E76">
            <w:pPr>
              <w:rPr>
                <w:rFonts w:ascii="Trebuchet MS" w:hAnsi="Trebuchet MS"/>
                <w:noProof/>
                <w:lang w:val="it-IT" w:eastAsia="it-IT"/>
              </w:rPr>
            </w:pPr>
          </w:p>
          <w:p w:rsidR="009D0366" w:rsidRDefault="009D0366" w:rsidP="00162E76">
            <w:pPr>
              <w:rPr>
                <w:rFonts w:ascii="Trebuchet MS" w:hAnsi="Trebuchet MS"/>
                <w:noProof/>
                <w:lang w:val="it-IT" w:eastAsia="it-IT"/>
              </w:rPr>
            </w:pPr>
          </w:p>
          <w:p w:rsidR="007C0C03" w:rsidRPr="00A76CD9" w:rsidRDefault="007C0C03" w:rsidP="00162E76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071" w:type="dxa"/>
          </w:tcPr>
          <w:p w:rsidR="00E4125E" w:rsidRDefault="007F41D4" w:rsidP="00E4125E">
            <w:p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r w:rsidRPr="00E4125E">
              <w:rPr>
                <w:rFonts w:ascii="Cambria" w:eastAsiaTheme="minorHAnsi" w:hAnsi="Cambria"/>
                <w:b/>
                <w:bCs/>
                <w:color w:val="000000"/>
                <w:lang w:val="it-IT" w:eastAsia="en-US"/>
              </w:rPr>
              <w:t>MARIO COZZI</w:t>
            </w:r>
            <w:r w:rsidR="00162E76"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</w:t>
            </w:r>
            <w:r w:rsidRPr="00E4125E">
              <w:rPr>
                <w:rFonts w:ascii="Cambria" w:hAnsi="Cambria"/>
                <w:b/>
                <w:lang w:val="it-IT"/>
              </w:rPr>
              <w:t xml:space="preserve">(Componente </w:t>
            </w:r>
            <w:r w:rsidRPr="00E4125E">
              <w:rPr>
                <w:rFonts w:ascii="Cambria" w:eastAsiaTheme="minorHAnsi" w:hAnsi="Cambria"/>
                <w:b/>
                <w:bCs/>
                <w:color w:val="000000"/>
                <w:lang w:val="it-IT" w:eastAsia="en-US"/>
              </w:rPr>
              <w:t>Commissione Paritetica Docenti Studenti</w:t>
            </w:r>
            <w:r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>)</w:t>
            </w:r>
            <w:r w:rsidRPr="00E4125E">
              <w:rPr>
                <w:rFonts w:ascii="Cambria" w:hAnsi="Cambria"/>
                <w:lang w:val="it-IT"/>
              </w:rPr>
              <w:t xml:space="preserve">. </w:t>
            </w:r>
            <w:r w:rsidRPr="00E4125E">
              <w:rPr>
                <w:rFonts w:ascii="Cambria" w:hAnsi="Cambria"/>
                <w:i/>
                <w:lang w:val="it-IT"/>
              </w:rPr>
              <w:t>Professore Associato di Economia ed Estimo Rurale (AGR</w:t>
            </w:r>
            <w:r w:rsidR="002B4D49">
              <w:rPr>
                <w:rFonts w:ascii="Cambria" w:hAnsi="Cambria"/>
                <w:i/>
                <w:lang w:val="it-IT"/>
              </w:rPr>
              <w:t>/</w:t>
            </w:r>
            <w:r w:rsidRPr="00E4125E">
              <w:rPr>
                <w:rFonts w:ascii="Cambria" w:hAnsi="Cambria"/>
                <w:i/>
                <w:lang w:val="it-IT"/>
              </w:rPr>
              <w:t xml:space="preserve">01) </w:t>
            </w:r>
            <w:r w:rsidRPr="002B4D49">
              <w:rPr>
                <w:rFonts w:ascii="Cambria" w:hAnsi="Cambria"/>
                <w:lang w:val="it-IT"/>
              </w:rPr>
              <w:t>presso la</w:t>
            </w:r>
            <w:r w:rsidRPr="00E4125E">
              <w:rPr>
                <w:rFonts w:ascii="Cambria" w:hAnsi="Cambria"/>
                <w:i/>
                <w:lang w:val="it-IT"/>
              </w:rPr>
              <w:t xml:space="preserve"> </w:t>
            </w:r>
            <w:r w:rsidR="002B4D49" w:rsidRPr="002B4D49">
              <w:rPr>
                <w:rFonts w:ascii="Cambria" w:hAnsi="Cambria"/>
                <w:lang w:val="it-IT"/>
              </w:rPr>
              <w:t>Scuola di Scienze Agrarie, Forestali Alimentari ed Ambientali (</w:t>
            </w:r>
            <w:r w:rsidRPr="002B4D49">
              <w:rPr>
                <w:rFonts w:ascii="Cambria" w:hAnsi="Cambria"/>
                <w:lang w:val="it-IT"/>
              </w:rPr>
              <w:t>SAFE</w:t>
            </w:r>
            <w:r w:rsidR="002B4D49" w:rsidRPr="002B4D49">
              <w:rPr>
                <w:rFonts w:ascii="Cambria" w:hAnsi="Cambria"/>
                <w:lang w:val="it-IT"/>
              </w:rPr>
              <w:t>)</w:t>
            </w:r>
            <w:r w:rsidRPr="002B4D49">
              <w:rPr>
                <w:rFonts w:ascii="Cambria" w:hAnsi="Cambria"/>
                <w:lang w:val="it-IT"/>
              </w:rPr>
              <w:t xml:space="preserve"> dell’Università della Basilicata</w:t>
            </w:r>
            <w:r w:rsidRPr="00E4125E">
              <w:rPr>
                <w:rFonts w:ascii="Cambria" w:hAnsi="Cambria"/>
                <w:lang w:val="it-IT"/>
              </w:rPr>
              <w:t>. Nel 2000 si laurea in Scienze Forestali</w:t>
            </w:r>
            <w:r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presso l’Università della Basilicata. Nel 2005 consegue il Dottorato di Ricerca in “Pianificazione economica territoriale e ambientale” presso l’Università degli Studi di Firenze. </w:t>
            </w:r>
          </w:p>
          <w:p w:rsidR="00E4125E" w:rsidRDefault="007F41D4" w:rsidP="00E4125E">
            <w:pPr>
              <w:spacing w:line="276" w:lineRule="auto"/>
              <w:jc w:val="both"/>
              <w:rPr>
                <w:rFonts w:ascii="Cambria" w:eastAsia="Helvetica" w:hAnsi="Cambria" w:cs="Helvetica"/>
                <w:color w:val="000000"/>
                <w:lang w:val="it-IT" w:eastAsia="en-US"/>
              </w:rPr>
            </w:pPr>
            <w:r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Per 4 anni è assegnista di ricerca e borsista post-dottorato </w:t>
            </w:r>
            <w:r w:rsid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per il Settore Scientifico Disciplinare SSD AGR/01, </w:t>
            </w:r>
            <w:r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presso l’Università della Basilicata. </w:t>
            </w:r>
          </w:p>
          <w:p w:rsidR="00E4125E" w:rsidRDefault="00162E76" w:rsidP="00E4125E">
            <w:p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r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Dal </w:t>
            </w:r>
            <w:r w:rsid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>15/12/</w:t>
            </w:r>
            <w:r w:rsidR="007F41D4"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>2011</w:t>
            </w:r>
            <w:r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 </w:t>
            </w:r>
            <w:r w:rsidR="007F41D4"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>ricopre il ruolo di</w:t>
            </w:r>
            <w:r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 </w:t>
            </w:r>
            <w:r w:rsidRPr="00E4125E">
              <w:rPr>
                <w:rFonts w:ascii="Cambria" w:eastAsiaTheme="minorHAnsi" w:hAnsi="Cambria"/>
                <w:b/>
                <w:iCs/>
                <w:color w:val="000000"/>
                <w:lang w:val="it-IT" w:eastAsia="en-US"/>
              </w:rPr>
              <w:t>Ricercatore Universitario</w:t>
            </w:r>
            <w:r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presso la Facoltà di Agraria dell’Università degli studi della Basilicata. </w:t>
            </w:r>
          </w:p>
          <w:p w:rsidR="00E4125E" w:rsidRDefault="00162E76" w:rsidP="00E4125E">
            <w:p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r w:rsidRPr="00E4125E">
              <w:rPr>
                <w:rFonts w:ascii="Cambria" w:hAnsi="Cambria"/>
                <w:lang w:val="it-IT"/>
              </w:rPr>
              <w:t xml:space="preserve">Dal </w:t>
            </w:r>
            <w:r w:rsidR="007F41D4" w:rsidRPr="00E4125E">
              <w:rPr>
                <w:rFonts w:ascii="Cambria" w:hAnsi="Cambria"/>
                <w:lang w:val="it-IT"/>
              </w:rPr>
              <w:t>01/</w:t>
            </w:r>
            <w:r w:rsidRPr="00E4125E">
              <w:rPr>
                <w:rFonts w:ascii="Cambria" w:hAnsi="Cambria"/>
                <w:lang w:val="it-IT"/>
              </w:rPr>
              <w:t>0</w:t>
            </w:r>
            <w:r w:rsidR="007F41D4" w:rsidRPr="00E4125E">
              <w:rPr>
                <w:rFonts w:ascii="Cambria" w:hAnsi="Cambria"/>
                <w:lang w:val="it-IT"/>
              </w:rPr>
              <w:t>2</w:t>
            </w:r>
            <w:r w:rsidRPr="00E4125E">
              <w:rPr>
                <w:rFonts w:ascii="Cambria" w:hAnsi="Cambria"/>
                <w:lang w:val="it-IT"/>
              </w:rPr>
              <w:t>/1</w:t>
            </w:r>
            <w:r w:rsidR="007F41D4" w:rsidRPr="00E4125E">
              <w:rPr>
                <w:rFonts w:ascii="Cambria" w:hAnsi="Cambria"/>
                <w:lang w:val="it-IT"/>
              </w:rPr>
              <w:t>6</w:t>
            </w:r>
            <w:r w:rsidR="000C5C5D" w:rsidRPr="00E4125E">
              <w:rPr>
                <w:rFonts w:ascii="Cambria" w:hAnsi="Cambria"/>
                <w:lang w:val="it-IT"/>
              </w:rPr>
              <w:t xml:space="preserve"> </w:t>
            </w:r>
            <w:r w:rsidR="007F41D4" w:rsidRPr="00E4125E">
              <w:rPr>
                <w:rFonts w:ascii="Cambria" w:hAnsi="Cambria"/>
                <w:lang w:val="it-IT"/>
              </w:rPr>
              <w:t xml:space="preserve">è </w:t>
            </w:r>
            <w:r w:rsidRPr="00E4125E">
              <w:rPr>
                <w:rFonts w:ascii="Cambria" w:hAnsi="Cambria"/>
                <w:lang w:val="it-IT"/>
              </w:rPr>
              <w:t xml:space="preserve">in servizio come </w:t>
            </w:r>
            <w:r w:rsidRPr="00E4125E">
              <w:rPr>
                <w:rFonts w:ascii="Cambria" w:hAnsi="Cambria"/>
                <w:b/>
                <w:lang w:val="it-IT"/>
              </w:rPr>
              <w:t>Professore Universitario di ruolo di II fascia</w:t>
            </w:r>
            <w:r w:rsidRPr="00E4125E">
              <w:rPr>
                <w:rFonts w:ascii="Cambria" w:hAnsi="Cambria"/>
                <w:lang w:val="it-IT"/>
              </w:rPr>
              <w:t xml:space="preserve"> presso la SAFE</w:t>
            </w:r>
            <w:r w:rsidR="007F41D4" w:rsidRPr="00E4125E">
              <w:rPr>
                <w:rFonts w:ascii="Cambria" w:hAnsi="Cambria"/>
                <w:lang w:val="it-IT"/>
              </w:rPr>
              <w:t>,</w:t>
            </w:r>
            <w:r w:rsidRPr="00E4125E">
              <w:rPr>
                <w:rFonts w:ascii="Cambria" w:hAnsi="Cambria"/>
                <w:lang w:val="it-IT"/>
              </w:rPr>
              <w:t xml:space="preserve"> </w:t>
            </w:r>
            <w:r w:rsidR="007F41D4" w:rsidRPr="00E4125E">
              <w:rPr>
                <w:rFonts w:ascii="Cambria" w:hAnsi="Cambria"/>
                <w:lang w:val="it-IT"/>
              </w:rPr>
              <w:t>SSD</w:t>
            </w:r>
            <w:r w:rsidRPr="00E4125E">
              <w:rPr>
                <w:rFonts w:ascii="Cambria" w:hAnsi="Cambria"/>
                <w:lang w:val="it-IT"/>
              </w:rPr>
              <w:t xml:space="preserve"> AGR/</w:t>
            </w:r>
            <w:r w:rsidR="007F41D4" w:rsidRPr="00E4125E">
              <w:rPr>
                <w:rFonts w:ascii="Cambria" w:hAnsi="Cambria"/>
                <w:lang w:val="it-IT"/>
              </w:rPr>
              <w:t>01</w:t>
            </w:r>
            <w:r w:rsidRPr="00E4125E">
              <w:rPr>
                <w:rFonts w:ascii="Cambria" w:hAnsi="Cambria"/>
                <w:lang w:val="it-IT"/>
              </w:rPr>
              <w:t>.</w:t>
            </w:r>
            <w:r w:rsidR="000C5C5D"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</w:t>
            </w:r>
          </w:p>
          <w:p w:rsidR="00D9796D" w:rsidRDefault="007F41D4" w:rsidP="00E4125E">
            <w:p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r w:rsidRPr="00E4125E"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Nel 2017 risulta idoneo all’Abilitazione Scientifica Nazionale alle funzioni di Professore Ordinario. </w:t>
            </w:r>
          </w:p>
          <w:p w:rsidR="00D9796D" w:rsidRDefault="00D9796D" w:rsidP="00E4125E">
            <w:p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r>
              <w:rPr>
                <w:rFonts w:ascii="Cambria" w:eastAsiaTheme="minorHAnsi" w:hAnsi="Cambria"/>
                <w:color w:val="000000"/>
                <w:lang w:val="it-IT" w:eastAsia="en-US"/>
              </w:rPr>
              <w:t>E’ titolare dei seguenti insegnamenti:</w:t>
            </w:r>
          </w:p>
          <w:p w:rsidR="00D9796D" w:rsidRDefault="00D9796D" w:rsidP="00D9796D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hyperlink r:id="rId7" w:history="1">
              <w:r w:rsidRPr="00D9796D">
                <w:rPr>
                  <w:rStyle w:val="Collegamentoipertestuale"/>
                  <w:rFonts w:ascii="Cambria" w:eastAsiaTheme="minorHAnsi" w:hAnsi="Cambria"/>
                  <w:i/>
                  <w:lang w:val="it-IT" w:eastAsia="en-US"/>
                </w:rPr>
                <w:t>Economia e Politica Forestale</w:t>
              </w:r>
            </w:hyperlink>
            <w:r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(12CFU) per il </w:t>
            </w:r>
            <w:proofErr w:type="spellStart"/>
            <w:r>
              <w:rPr>
                <w:rFonts w:ascii="Cambria" w:eastAsiaTheme="minorHAnsi" w:hAnsi="Cambria"/>
                <w:color w:val="000000"/>
                <w:lang w:val="it-IT" w:eastAsia="en-US"/>
              </w:rPr>
              <w:t>CdL</w:t>
            </w:r>
            <w:proofErr w:type="spellEnd"/>
            <w:r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triennale in Scienze Forestali e Ambientali;</w:t>
            </w:r>
          </w:p>
          <w:p w:rsidR="00D9796D" w:rsidRPr="00D9796D" w:rsidRDefault="00D9796D" w:rsidP="00D9796D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eastAsiaTheme="minorHAnsi" w:hAnsi="Cambria"/>
                <w:color w:val="000000"/>
                <w:lang w:val="it-IT" w:eastAsia="en-US"/>
              </w:rPr>
            </w:pPr>
            <w:hyperlink r:id="rId8" w:history="1">
              <w:r w:rsidRPr="00D9796D">
                <w:rPr>
                  <w:rStyle w:val="Collegamentoipertestuale"/>
                  <w:rFonts w:ascii="Cambria" w:eastAsiaTheme="minorHAnsi" w:hAnsi="Cambria"/>
                  <w:i/>
                  <w:lang w:val="it-IT" w:eastAsia="en-US"/>
                </w:rPr>
                <w:t>Pianificazione Economica, territoriale e ambientale</w:t>
              </w:r>
            </w:hyperlink>
            <w:r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per il </w:t>
            </w:r>
            <w:proofErr w:type="spellStart"/>
            <w:r>
              <w:rPr>
                <w:rFonts w:ascii="Cambria" w:eastAsiaTheme="minorHAnsi" w:hAnsi="Cambria"/>
                <w:color w:val="000000"/>
                <w:lang w:val="it-IT" w:eastAsia="en-US"/>
              </w:rPr>
              <w:t>CdL</w:t>
            </w:r>
            <w:proofErr w:type="spellEnd"/>
            <w:r>
              <w:rPr>
                <w:rFonts w:ascii="Cambria" w:eastAsiaTheme="minorHAnsi" w:hAnsi="Cambria"/>
                <w:color w:val="000000"/>
                <w:lang w:val="it-IT" w:eastAsia="en-US"/>
              </w:rPr>
              <w:t xml:space="preserve"> Magistrale in Scienze Forestali e Ambientali;</w:t>
            </w:r>
          </w:p>
          <w:p w:rsidR="002B4D49" w:rsidRDefault="002B4D49" w:rsidP="00E4125E">
            <w:pPr>
              <w:spacing w:line="276" w:lineRule="auto"/>
              <w:jc w:val="both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it-IT"/>
              </w:rPr>
              <w:t xml:space="preserve">E’ membro della Commissione Paritetica Docenti Studenti della scuola SAFE e </w:t>
            </w:r>
            <w:proofErr w:type="spellStart"/>
            <w:r>
              <w:rPr>
                <w:rFonts w:ascii="Cambria" w:hAnsi="Cambria"/>
                <w:lang w:val="it-IT"/>
              </w:rPr>
              <w:t>membroo</w:t>
            </w:r>
            <w:proofErr w:type="spellEnd"/>
            <w:r>
              <w:rPr>
                <w:rFonts w:ascii="Cambria" w:hAnsi="Cambria"/>
                <w:lang w:val="it-IT"/>
              </w:rPr>
              <w:t xml:space="preserve"> del Consiglio del Centro Infrastrutture e Sistemi ICT dell’Università della Basilicata.</w:t>
            </w:r>
          </w:p>
          <w:p w:rsidR="00D9796D" w:rsidRDefault="000C5C5D" w:rsidP="00E4125E">
            <w:pPr>
              <w:spacing w:line="276" w:lineRule="auto"/>
              <w:jc w:val="both"/>
              <w:rPr>
                <w:rFonts w:ascii="Cambria" w:hAnsi="Cambria"/>
                <w:lang w:val="it-IT"/>
              </w:rPr>
            </w:pPr>
            <w:r w:rsidRPr="00E4125E">
              <w:rPr>
                <w:rFonts w:ascii="Cambria" w:hAnsi="Cambria"/>
                <w:lang w:val="it-IT"/>
              </w:rPr>
              <w:t xml:space="preserve">L’attività scientifica si è articolata principalmente nei settori </w:t>
            </w:r>
            <w:r w:rsidR="007F41D4" w:rsidRPr="00E4125E">
              <w:rPr>
                <w:rFonts w:ascii="Cambria" w:hAnsi="Cambria"/>
                <w:lang w:val="it-IT"/>
              </w:rPr>
              <w:t>dell’economia e dell’estimo agrario e forestale</w:t>
            </w:r>
            <w:r w:rsidR="00A236D9" w:rsidRPr="00E4125E">
              <w:rPr>
                <w:rFonts w:ascii="Cambria" w:hAnsi="Cambria"/>
                <w:lang w:val="it-IT"/>
              </w:rPr>
              <w:t>, con specifico riferimento all’economia delle risorse ambientali e forestali</w:t>
            </w:r>
            <w:r w:rsidR="00D9796D">
              <w:rPr>
                <w:rFonts w:ascii="Cambria" w:hAnsi="Cambria"/>
                <w:lang w:val="it-IT"/>
              </w:rPr>
              <w:t>.</w:t>
            </w:r>
          </w:p>
          <w:p w:rsidR="00E07B92" w:rsidRDefault="00A236D9" w:rsidP="00E4125E">
            <w:pPr>
              <w:spacing w:line="276" w:lineRule="auto"/>
              <w:jc w:val="both"/>
              <w:rPr>
                <w:rFonts w:ascii="Cambria" w:eastAsia="Helvetica" w:hAnsi="Cambria" w:cs="Helvetica"/>
                <w:color w:val="000000"/>
                <w:lang w:val="it-IT" w:eastAsia="en-US"/>
              </w:rPr>
            </w:pPr>
            <w:r w:rsidRPr="00E4125E">
              <w:rPr>
                <w:rFonts w:ascii="Cambria" w:hAnsi="Cambria"/>
                <w:lang w:val="it-IT"/>
              </w:rPr>
              <w:t>L’attività di ricerca effettuata ha condotto sia alla pubblicazione di circa 70 lavori in riviste scientifiche, libri e atti di convegni, sia alla partecipazione in diversi progetti di ricerca</w:t>
            </w:r>
            <w:r w:rsidR="00162E76" w:rsidRPr="00E4125E"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. </w:t>
            </w:r>
          </w:p>
          <w:p w:rsidR="00562342" w:rsidRPr="00E4125E" w:rsidRDefault="002B4D49" w:rsidP="00E4125E">
            <w:pPr>
              <w:spacing w:line="276" w:lineRule="auto"/>
              <w:jc w:val="both"/>
              <w:rPr>
                <w:rFonts w:ascii="Cambria" w:hAnsi="Cambria"/>
                <w:highlight w:val="yellow"/>
                <w:lang w:val="it-IT"/>
              </w:rPr>
            </w:pPr>
            <w:r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E’ socio della SIDEA (Società Italiana di Economia Agraria) e </w:t>
            </w:r>
            <w:proofErr w:type="spellStart"/>
            <w:r>
              <w:rPr>
                <w:rFonts w:ascii="Cambria" w:eastAsia="Helvetica" w:hAnsi="Cambria" w:cs="Helvetica"/>
                <w:color w:val="000000"/>
                <w:lang w:val="it-IT" w:eastAsia="en-US"/>
              </w:rPr>
              <w:t>referee</w:t>
            </w:r>
            <w:proofErr w:type="spellEnd"/>
            <w:r>
              <w:rPr>
                <w:rFonts w:ascii="Cambria" w:eastAsia="Helvetica" w:hAnsi="Cambria" w:cs="Helvetica"/>
                <w:color w:val="000000"/>
                <w:lang w:val="it-IT" w:eastAsia="en-US"/>
              </w:rPr>
              <w:t xml:space="preserve"> per numerose riviste nazionali ed </w:t>
            </w:r>
            <w:proofErr w:type="spellStart"/>
            <w:r>
              <w:rPr>
                <w:rFonts w:ascii="Cambria" w:eastAsia="Helvetica" w:hAnsi="Cambria" w:cs="Helvetica"/>
                <w:color w:val="000000"/>
                <w:lang w:val="it-IT" w:eastAsia="en-US"/>
              </w:rPr>
              <w:t>intrernazionali</w:t>
            </w:r>
            <w:proofErr w:type="spellEnd"/>
          </w:p>
        </w:tc>
      </w:tr>
    </w:tbl>
    <w:p w:rsidR="004F6007" w:rsidRPr="00A76CD9" w:rsidRDefault="004F6007" w:rsidP="00A236D9">
      <w:pPr>
        <w:rPr>
          <w:rFonts w:ascii="Helvetica" w:hAnsi="Helvetica"/>
          <w:sz w:val="16"/>
          <w:szCs w:val="16"/>
          <w:lang w:val="it-IT"/>
        </w:rPr>
      </w:pPr>
      <w:bookmarkStart w:id="0" w:name="_GoBack"/>
      <w:bookmarkEnd w:id="0"/>
    </w:p>
    <w:sectPr w:rsidR="004F6007" w:rsidRPr="00A76CD9" w:rsidSect="00BB1B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249A"/>
    <w:multiLevelType w:val="hybridMultilevel"/>
    <w:tmpl w:val="BD5E6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5966"/>
    <w:rsid w:val="00011979"/>
    <w:rsid w:val="00052DDC"/>
    <w:rsid w:val="00075F63"/>
    <w:rsid w:val="000811EA"/>
    <w:rsid w:val="000C5C5D"/>
    <w:rsid w:val="000F244E"/>
    <w:rsid w:val="00147FAC"/>
    <w:rsid w:val="00162E76"/>
    <w:rsid w:val="002B0358"/>
    <w:rsid w:val="002B4D49"/>
    <w:rsid w:val="002B7E7B"/>
    <w:rsid w:val="0041062C"/>
    <w:rsid w:val="004F6007"/>
    <w:rsid w:val="00562342"/>
    <w:rsid w:val="005B1D8B"/>
    <w:rsid w:val="006C72AE"/>
    <w:rsid w:val="007C0C03"/>
    <w:rsid w:val="007C5BF8"/>
    <w:rsid w:val="007F41D4"/>
    <w:rsid w:val="00807332"/>
    <w:rsid w:val="008D2312"/>
    <w:rsid w:val="009868AF"/>
    <w:rsid w:val="009D0366"/>
    <w:rsid w:val="00A16179"/>
    <w:rsid w:val="00A236D9"/>
    <w:rsid w:val="00A76CD9"/>
    <w:rsid w:val="00AC76F9"/>
    <w:rsid w:val="00AC7B2C"/>
    <w:rsid w:val="00AE6ED8"/>
    <w:rsid w:val="00B96F80"/>
    <w:rsid w:val="00BB1B44"/>
    <w:rsid w:val="00C42CEE"/>
    <w:rsid w:val="00C85966"/>
    <w:rsid w:val="00D9796D"/>
    <w:rsid w:val="00E07B92"/>
    <w:rsid w:val="00E4125E"/>
    <w:rsid w:val="00F84011"/>
    <w:rsid w:val="00FC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B753C-E399-4D4B-803A-107611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966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E07B92"/>
    <w:pPr>
      <w:keepNext/>
      <w:suppressAutoHyphens w:val="0"/>
      <w:ind w:right="459"/>
      <w:outlineLvl w:val="0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2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2AE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E07B92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2">
    <w:name w:val="Body Text 2"/>
    <w:basedOn w:val="Normale"/>
    <w:link w:val="Corpodeltesto2Carattere"/>
    <w:semiHidden/>
    <w:rsid w:val="00E07B92"/>
    <w:pPr>
      <w:tabs>
        <w:tab w:val="left" w:pos="360"/>
      </w:tabs>
      <w:suppressAutoHyphens w:val="0"/>
      <w:jc w:val="both"/>
    </w:pPr>
    <w:rPr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7B92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979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7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aria.unibas.it/site/home/didattica/offerta-didattica/-lm-scienze-forestali-e-ambientali---0423/articolo500522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graria.unibas.it/site/home/didattica/offerta-didattica/-scienze-forestali-e-ambientali---0427/articolo500521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355A3-89E4-4E2D-A509-7689BDC5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Basilicata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Mario</cp:lastModifiedBy>
  <cp:revision>3</cp:revision>
  <dcterms:created xsi:type="dcterms:W3CDTF">2017-11-21T09:58:00Z</dcterms:created>
  <dcterms:modified xsi:type="dcterms:W3CDTF">2017-11-21T10:03:00Z</dcterms:modified>
</cp:coreProperties>
</file>