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25" w:rsidRDefault="00C71425" w:rsidP="00C71425">
      <w:pPr>
        <w:rPr>
          <w:rFonts w:ascii="Comic Sans MS" w:eastAsia="Times New Roman" w:hAnsi="Comic Sans MS" w:cs="Times New Roman"/>
          <w:b/>
          <w:i/>
          <w:iCs/>
          <w:color w:val="000080"/>
          <w:sz w:val="20"/>
          <w:szCs w:val="20"/>
          <w:lang w:val="en-US" w:eastAsia="it-IT"/>
        </w:rPr>
      </w:pPr>
    </w:p>
    <w:p w:rsidR="00C71425" w:rsidRDefault="00C71425" w:rsidP="00C71425">
      <w:pPr>
        <w:shd w:val="clear" w:color="auto" w:fill="FFFFFF"/>
        <w:spacing w:before="90" w:after="90" w:line="300" w:lineRule="atLeast"/>
        <w:ind w:firstLine="225"/>
        <w:jc w:val="center"/>
        <w:rPr>
          <w:rFonts w:ascii="Comic Sans MS" w:eastAsia="Times New Roman" w:hAnsi="Comic Sans MS" w:cs="Times New Roman"/>
          <w:b/>
          <w:i/>
          <w:iCs/>
          <w:color w:val="000080"/>
          <w:sz w:val="20"/>
          <w:szCs w:val="20"/>
          <w:lang w:eastAsia="it-IT"/>
        </w:rPr>
      </w:pPr>
      <w:r w:rsidRPr="00E020B2">
        <w:rPr>
          <w:rFonts w:ascii="Comic Sans MS" w:eastAsia="Times New Roman" w:hAnsi="Comic Sans MS" w:cs="Times New Roman"/>
          <w:b/>
          <w:i/>
          <w:iCs/>
          <w:color w:val="000080"/>
          <w:sz w:val="20"/>
          <w:szCs w:val="20"/>
          <w:lang w:eastAsia="it-IT"/>
        </w:rPr>
        <w:t>Prof. Anna Maria Salvi</w:t>
      </w:r>
    </w:p>
    <w:p w:rsidR="00C71425" w:rsidRDefault="00C71425" w:rsidP="00C71425">
      <w:pPr>
        <w:shd w:val="clear" w:color="auto" w:fill="FFFFFF"/>
        <w:spacing w:before="90" w:after="90" w:line="300" w:lineRule="atLeast"/>
        <w:ind w:firstLine="225"/>
        <w:jc w:val="center"/>
        <w:rPr>
          <w:rFonts w:ascii="Comic Sans MS" w:eastAsia="Times New Roman" w:hAnsi="Comic Sans MS" w:cs="Times New Roman"/>
          <w:b/>
          <w:color w:val="000000"/>
          <w:sz w:val="15"/>
          <w:szCs w:val="15"/>
          <w:lang w:eastAsia="it-IT"/>
        </w:rPr>
      </w:pPr>
      <w:r>
        <w:rPr>
          <w:noProof/>
          <w:lang w:eastAsia="it-IT"/>
        </w:rPr>
        <w:drawing>
          <wp:anchor distT="0" distB="0" distL="114300" distR="114300" simplePos="0" relativeHeight="251659264" behindDoc="0" locked="0" layoutInCell="1" allowOverlap="1" wp14:anchorId="49737BDA" wp14:editId="6E63342F">
            <wp:simplePos x="0" y="0"/>
            <wp:positionH relativeFrom="column">
              <wp:posOffset>2631882</wp:posOffset>
            </wp:positionH>
            <wp:positionV relativeFrom="paragraph">
              <wp:posOffset>16951</wp:posOffset>
            </wp:positionV>
            <wp:extent cx="1028700" cy="1219200"/>
            <wp:effectExtent l="0" t="0" r="0" b="0"/>
            <wp:wrapSquare wrapText="bothSides"/>
            <wp:docPr id="2" name="Immagine 2" descr="Anna Maria Sa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Maria Sal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anchor>
        </w:drawing>
      </w:r>
    </w:p>
    <w:p w:rsidR="00C71425" w:rsidRDefault="00C71425" w:rsidP="00C71425">
      <w:pPr>
        <w:shd w:val="clear" w:color="auto" w:fill="FFFFFF"/>
        <w:spacing w:before="90" w:after="90" w:line="300" w:lineRule="atLeast"/>
        <w:ind w:firstLine="225"/>
        <w:jc w:val="center"/>
        <w:rPr>
          <w:rFonts w:ascii="Comic Sans MS" w:eastAsia="Times New Roman" w:hAnsi="Comic Sans MS" w:cs="Times New Roman"/>
          <w:b/>
          <w:color w:val="000000"/>
          <w:sz w:val="15"/>
          <w:szCs w:val="15"/>
          <w:lang w:eastAsia="it-IT"/>
        </w:rPr>
      </w:pPr>
    </w:p>
    <w:p w:rsidR="00C71425" w:rsidRDefault="00C71425" w:rsidP="00C71425">
      <w:pPr>
        <w:shd w:val="clear" w:color="auto" w:fill="FFFFFF"/>
        <w:spacing w:before="90" w:after="90" w:line="300" w:lineRule="atLeast"/>
        <w:ind w:firstLine="225"/>
        <w:jc w:val="center"/>
        <w:rPr>
          <w:rFonts w:ascii="Comic Sans MS" w:eastAsia="Times New Roman" w:hAnsi="Comic Sans MS" w:cs="Times New Roman"/>
          <w:b/>
          <w:color w:val="000000"/>
          <w:sz w:val="15"/>
          <w:szCs w:val="15"/>
          <w:lang w:eastAsia="it-IT"/>
        </w:rPr>
      </w:pPr>
    </w:p>
    <w:p w:rsidR="00C71425" w:rsidRDefault="00C71425" w:rsidP="00C71425">
      <w:pPr>
        <w:shd w:val="clear" w:color="auto" w:fill="FFFFFF"/>
        <w:spacing w:before="90" w:after="90" w:line="300" w:lineRule="atLeast"/>
        <w:ind w:firstLine="225"/>
        <w:jc w:val="center"/>
        <w:rPr>
          <w:rFonts w:ascii="Comic Sans MS" w:eastAsia="Times New Roman" w:hAnsi="Comic Sans MS" w:cs="Times New Roman"/>
          <w:b/>
          <w:color w:val="000000"/>
          <w:sz w:val="15"/>
          <w:szCs w:val="15"/>
          <w:lang w:eastAsia="it-IT"/>
        </w:rPr>
      </w:pPr>
    </w:p>
    <w:p w:rsidR="00C71425" w:rsidRPr="00D341DD" w:rsidRDefault="00C71425" w:rsidP="00C71425">
      <w:pPr>
        <w:shd w:val="clear" w:color="auto" w:fill="FFFFFF"/>
        <w:spacing w:before="90" w:after="90" w:line="300" w:lineRule="atLeast"/>
        <w:ind w:firstLine="225"/>
        <w:jc w:val="center"/>
        <w:rPr>
          <w:rFonts w:ascii="Comic Sans MS" w:eastAsia="Times New Roman" w:hAnsi="Comic Sans MS" w:cs="Times New Roman"/>
          <w:b/>
          <w:color w:val="000000"/>
          <w:sz w:val="15"/>
          <w:szCs w:val="15"/>
          <w:lang w:eastAsia="it-IT"/>
        </w:rPr>
      </w:pPr>
    </w:p>
    <w:p w:rsidR="00C71425" w:rsidRPr="00D341DD" w:rsidRDefault="00C71425" w:rsidP="00C71425">
      <w:pPr>
        <w:shd w:val="clear" w:color="auto" w:fill="FFFFFF"/>
        <w:spacing w:before="90" w:after="90" w:line="300" w:lineRule="atLeast"/>
        <w:ind w:firstLine="225"/>
        <w:jc w:val="center"/>
        <w:rPr>
          <w:rFonts w:ascii="Comic Sans MS" w:eastAsia="Times New Roman" w:hAnsi="Comic Sans MS" w:cs="Times New Roman"/>
          <w:color w:val="000000"/>
          <w:sz w:val="15"/>
          <w:szCs w:val="15"/>
          <w:lang w:eastAsia="it-IT"/>
        </w:rPr>
      </w:pPr>
      <w:proofErr w:type="spellStart"/>
      <w:r w:rsidRPr="00E020B2">
        <w:rPr>
          <w:rFonts w:ascii="Comic Sans MS" w:eastAsia="Times New Roman" w:hAnsi="Comic Sans MS" w:cs="Times New Roman"/>
          <w:i/>
          <w:iCs/>
          <w:color w:val="000080"/>
          <w:sz w:val="20"/>
          <w:szCs w:val="20"/>
          <w:lang w:eastAsia="it-IT"/>
        </w:rPr>
        <w:t>University</w:t>
      </w:r>
      <w:proofErr w:type="spellEnd"/>
      <w:r w:rsidRPr="00E020B2">
        <w:rPr>
          <w:rFonts w:ascii="Comic Sans MS" w:eastAsia="Times New Roman" w:hAnsi="Comic Sans MS" w:cs="Times New Roman"/>
          <w:i/>
          <w:iCs/>
          <w:color w:val="000080"/>
          <w:sz w:val="20"/>
          <w:szCs w:val="20"/>
          <w:lang w:eastAsia="it-IT"/>
        </w:rPr>
        <w:t xml:space="preserve"> of Basilicata (</w:t>
      </w:r>
      <w:proofErr w:type="spellStart"/>
      <w:r w:rsidRPr="00E020B2">
        <w:rPr>
          <w:rFonts w:ascii="Comic Sans MS" w:eastAsia="Times New Roman" w:hAnsi="Comic Sans MS" w:cs="Times New Roman"/>
          <w:i/>
          <w:iCs/>
          <w:color w:val="000080"/>
          <w:sz w:val="20"/>
          <w:szCs w:val="20"/>
          <w:lang w:eastAsia="it-IT"/>
        </w:rPr>
        <w:t>UniBas</w:t>
      </w:r>
      <w:proofErr w:type="spellEnd"/>
      <w:r w:rsidRPr="00E020B2">
        <w:rPr>
          <w:rFonts w:ascii="Comic Sans MS" w:eastAsia="Times New Roman" w:hAnsi="Comic Sans MS" w:cs="Times New Roman"/>
          <w:i/>
          <w:iCs/>
          <w:color w:val="000080"/>
          <w:sz w:val="20"/>
          <w:szCs w:val="20"/>
          <w:lang w:eastAsia="it-IT"/>
        </w:rPr>
        <w:t>)</w:t>
      </w:r>
      <w:r>
        <w:rPr>
          <w:rFonts w:ascii="Comic Sans MS" w:eastAsia="Times New Roman" w:hAnsi="Comic Sans MS" w:cs="Times New Roman"/>
          <w:color w:val="000000"/>
          <w:sz w:val="15"/>
          <w:szCs w:val="15"/>
          <w:lang w:eastAsia="it-IT"/>
        </w:rPr>
        <w:t xml:space="preserve">, </w:t>
      </w:r>
      <w:proofErr w:type="spellStart"/>
      <w:r w:rsidRPr="00E020B2">
        <w:rPr>
          <w:rFonts w:ascii="Comic Sans MS" w:eastAsia="Times New Roman" w:hAnsi="Comic Sans MS" w:cs="Times New Roman"/>
          <w:i/>
          <w:iCs/>
          <w:color w:val="000080"/>
          <w:sz w:val="20"/>
          <w:szCs w:val="20"/>
          <w:lang w:eastAsia="it-IT"/>
        </w:rPr>
        <w:t>Sciences</w:t>
      </w:r>
      <w:proofErr w:type="spellEnd"/>
      <w:r w:rsidRPr="00E020B2">
        <w:rPr>
          <w:rFonts w:ascii="Comic Sans MS" w:eastAsia="Times New Roman" w:hAnsi="Comic Sans MS" w:cs="Times New Roman"/>
          <w:i/>
          <w:iCs/>
          <w:color w:val="000080"/>
          <w:sz w:val="20"/>
          <w:szCs w:val="20"/>
          <w:lang w:eastAsia="it-IT"/>
        </w:rPr>
        <w:t xml:space="preserve"> </w:t>
      </w:r>
      <w:proofErr w:type="spellStart"/>
      <w:r w:rsidRPr="00E020B2">
        <w:rPr>
          <w:rFonts w:ascii="Comic Sans MS" w:eastAsia="Times New Roman" w:hAnsi="Comic Sans MS" w:cs="Times New Roman"/>
          <w:i/>
          <w:iCs/>
          <w:color w:val="000080"/>
          <w:sz w:val="20"/>
          <w:szCs w:val="20"/>
          <w:lang w:eastAsia="it-IT"/>
        </w:rPr>
        <w:t>Department</w:t>
      </w:r>
      <w:proofErr w:type="spellEnd"/>
    </w:p>
    <w:p w:rsidR="00C71425" w:rsidRPr="00E020B2" w:rsidRDefault="00C71425" w:rsidP="00C71425">
      <w:pPr>
        <w:shd w:val="clear" w:color="auto" w:fill="FFFFFF"/>
        <w:spacing w:before="90" w:after="90" w:line="300" w:lineRule="atLeast"/>
        <w:ind w:firstLine="225"/>
        <w:jc w:val="center"/>
        <w:rPr>
          <w:rFonts w:ascii="Comic Sans MS" w:eastAsia="Times New Roman" w:hAnsi="Comic Sans MS" w:cs="Times New Roman"/>
          <w:i/>
          <w:iCs/>
          <w:color w:val="000080"/>
          <w:sz w:val="20"/>
          <w:szCs w:val="20"/>
          <w:lang w:eastAsia="it-IT"/>
        </w:rPr>
      </w:pPr>
      <w:r w:rsidRPr="00E020B2">
        <w:rPr>
          <w:rFonts w:ascii="Comic Sans MS" w:eastAsia="Times New Roman" w:hAnsi="Comic Sans MS" w:cs="Times New Roman"/>
          <w:i/>
          <w:iCs/>
          <w:color w:val="000080"/>
          <w:sz w:val="20"/>
          <w:szCs w:val="20"/>
          <w:lang w:eastAsia="it-IT"/>
        </w:rPr>
        <w:t xml:space="preserve">Viale dell'Ateneo Lucano n. 10 Potenza 85100 </w:t>
      </w:r>
      <w:proofErr w:type="spellStart"/>
      <w:r w:rsidRPr="00E020B2">
        <w:rPr>
          <w:rFonts w:ascii="Comic Sans MS" w:eastAsia="Times New Roman" w:hAnsi="Comic Sans MS" w:cs="Times New Roman"/>
          <w:i/>
          <w:iCs/>
          <w:color w:val="000080"/>
          <w:sz w:val="20"/>
          <w:szCs w:val="20"/>
          <w:lang w:eastAsia="it-IT"/>
        </w:rPr>
        <w:t>Italy</w:t>
      </w:r>
      <w:proofErr w:type="spellEnd"/>
    </w:p>
    <w:p w:rsidR="00C71425" w:rsidRDefault="00C71425" w:rsidP="00C71425">
      <w:pPr>
        <w:shd w:val="clear" w:color="auto" w:fill="FFFFFF"/>
        <w:spacing w:after="0" w:line="240" w:lineRule="atLeast"/>
        <w:jc w:val="center"/>
        <w:outlineLvl w:val="1"/>
        <w:rPr>
          <w:rFonts w:ascii="Comic Sans MS" w:eastAsia="Times New Roman" w:hAnsi="Comic Sans MS" w:cs="Times"/>
          <w:b/>
          <w:bCs/>
          <w:i/>
          <w:iCs/>
          <w:color w:val="000080"/>
          <w:sz w:val="24"/>
          <w:szCs w:val="24"/>
          <w:lang w:eastAsia="it-IT"/>
        </w:rPr>
      </w:pPr>
    </w:p>
    <w:p w:rsidR="00C71425" w:rsidRPr="00E020B2" w:rsidRDefault="00C71425" w:rsidP="00C71425">
      <w:pPr>
        <w:shd w:val="clear" w:color="auto" w:fill="FFFFFF"/>
        <w:spacing w:after="0" w:line="240" w:lineRule="atLeast"/>
        <w:jc w:val="center"/>
        <w:outlineLvl w:val="1"/>
        <w:rPr>
          <w:rFonts w:ascii="Times" w:eastAsia="Times New Roman" w:hAnsi="Times" w:cs="Times"/>
          <w:b/>
          <w:bCs/>
          <w:color w:val="000000"/>
          <w:sz w:val="24"/>
          <w:szCs w:val="24"/>
          <w:lang w:val="en-US" w:eastAsia="it-IT"/>
        </w:rPr>
      </w:pPr>
      <w:r w:rsidRPr="00E020B2">
        <w:rPr>
          <w:rFonts w:ascii="Comic Sans MS" w:eastAsia="Times New Roman" w:hAnsi="Comic Sans MS" w:cs="Times"/>
          <w:b/>
          <w:bCs/>
          <w:i/>
          <w:iCs/>
          <w:color w:val="000080"/>
          <w:sz w:val="24"/>
          <w:szCs w:val="24"/>
          <w:lang w:val="en-US" w:eastAsia="it-IT"/>
        </w:rPr>
        <w:t>Curriculum vitae</w:t>
      </w:r>
    </w:p>
    <w:p w:rsidR="00C71425" w:rsidRPr="00E020B2" w:rsidRDefault="00C71425" w:rsidP="00C71425">
      <w:pPr>
        <w:shd w:val="clear" w:color="auto" w:fill="FFFFFF"/>
        <w:spacing w:before="90" w:after="90" w:line="300" w:lineRule="atLeast"/>
        <w:ind w:firstLine="225"/>
        <w:jc w:val="both"/>
        <w:rPr>
          <w:rFonts w:ascii="Comic Sans MS" w:eastAsia="Times New Roman" w:hAnsi="Comic Sans MS" w:cs="Times New Roman"/>
          <w:color w:val="000000"/>
          <w:sz w:val="15"/>
          <w:szCs w:val="15"/>
          <w:lang w:val="en-US" w:eastAsia="it-IT"/>
        </w:rPr>
      </w:pPr>
      <w:r w:rsidRPr="00E020B2">
        <w:rPr>
          <w:rFonts w:ascii="Comic Sans MS" w:eastAsia="Times New Roman" w:hAnsi="Comic Sans MS" w:cs="Times New Roman"/>
          <w:color w:val="000000"/>
          <w:sz w:val="15"/>
          <w:szCs w:val="15"/>
          <w:lang w:val="en-US" w:eastAsia="it-IT"/>
        </w:rPr>
        <w:t>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b/>
          <w:color w:val="000000"/>
          <w:sz w:val="20"/>
          <w:szCs w:val="20"/>
          <w:lang w:val="en-US" w:eastAsia="it-IT"/>
        </w:rPr>
      </w:pPr>
      <w:r w:rsidRPr="00623596">
        <w:rPr>
          <w:rFonts w:ascii="Comic Sans MS" w:eastAsia="Times New Roman" w:hAnsi="Comic Sans MS" w:cs="Times New Roman"/>
          <w:b/>
          <w:i/>
          <w:iCs/>
          <w:color w:val="000080"/>
          <w:sz w:val="20"/>
          <w:szCs w:val="20"/>
          <w:lang w:val="en-US" w:eastAsia="it-IT"/>
        </w:rPr>
        <w:t>Education</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color w:val="000000"/>
          <w:sz w:val="20"/>
          <w:szCs w:val="20"/>
          <w:lang w:val="en-US" w:eastAsia="it-IT"/>
        </w:rPr>
      </w:pPr>
      <w:r w:rsidRPr="00623596">
        <w:rPr>
          <w:rFonts w:ascii="Comic Sans MS" w:eastAsia="Times New Roman" w:hAnsi="Comic Sans MS" w:cs="Times New Roman"/>
          <w:color w:val="000000"/>
          <w:sz w:val="20"/>
          <w:szCs w:val="20"/>
          <w:lang w:val="en-US" w:eastAsia="it-IT"/>
        </w:rPr>
        <w:t>•</w:t>
      </w:r>
      <w:r w:rsidRPr="008827CF">
        <w:rPr>
          <w:rFonts w:ascii="Comic Sans MS" w:eastAsia="Times New Roman" w:hAnsi="Comic Sans MS" w:cs="Times New Roman"/>
          <w:b/>
          <w:i/>
          <w:iCs/>
          <w:color w:val="000080"/>
          <w:sz w:val="20"/>
          <w:szCs w:val="20"/>
          <w:lang w:val="en-US" w:eastAsia="it-IT"/>
        </w:rPr>
        <w:t>Degree in Chemistry</w:t>
      </w:r>
      <w:r w:rsidRPr="00623596">
        <w:rPr>
          <w:rFonts w:ascii="Comic Sans MS" w:eastAsia="Times New Roman" w:hAnsi="Comic Sans MS" w:cs="Times New Roman"/>
          <w:i/>
          <w:iCs/>
          <w:color w:val="000080"/>
          <w:sz w:val="20"/>
          <w:szCs w:val="20"/>
          <w:lang w:val="en-US" w:eastAsia="it-IT"/>
        </w:rPr>
        <w:t xml:space="preserve"> (110/110 a.a.1982/’83) and </w:t>
      </w:r>
      <w:r w:rsidRPr="008827CF">
        <w:rPr>
          <w:rFonts w:ascii="Comic Sans MS" w:eastAsia="Times New Roman" w:hAnsi="Comic Sans MS" w:cs="Times New Roman"/>
          <w:b/>
          <w:i/>
          <w:iCs/>
          <w:color w:val="000080"/>
          <w:sz w:val="20"/>
          <w:szCs w:val="20"/>
          <w:lang w:val="en-US" w:eastAsia="it-IT"/>
        </w:rPr>
        <w:t>Professional Habilitation</w:t>
      </w:r>
      <w:r w:rsidRPr="00623596">
        <w:rPr>
          <w:rFonts w:ascii="Comic Sans MS" w:eastAsia="Times New Roman" w:hAnsi="Comic Sans MS" w:cs="Times New Roman"/>
          <w:i/>
          <w:iCs/>
          <w:color w:val="000080"/>
          <w:sz w:val="20"/>
          <w:szCs w:val="20"/>
          <w:lang w:val="en-US" w:eastAsia="it-IT"/>
        </w:rPr>
        <w:t xml:space="preserve"> (1984) awarded at the University of Rome 'La </w:t>
      </w:r>
      <w:proofErr w:type="spellStart"/>
      <w:r w:rsidRPr="00623596">
        <w:rPr>
          <w:rFonts w:ascii="Comic Sans MS" w:eastAsia="Times New Roman" w:hAnsi="Comic Sans MS" w:cs="Times New Roman"/>
          <w:i/>
          <w:iCs/>
          <w:color w:val="000080"/>
          <w:sz w:val="20"/>
          <w:szCs w:val="20"/>
          <w:lang w:val="en-US" w:eastAsia="it-IT"/>
        </w:rPr>
        <w:t>Sapienza</w:t>
      </w:r>
      <w:proofErr w:type="spellEnd"/>
      <w:r w:rsidRPr="00623596">
        <w:rPr>
          <w:rFonts w:ascii="Comic Sans MS" w:eastAsia="Times New Roman" w:hAnsi="Comic Sans MS" w:cs="Times New Roman"/>
          <w:i/>
          <w:iCs/>
          <w:color w:val="000080"/>
          <w:sz w:val="20"/>
          <w:szCs w:val="20"/>
          <w:lang w:val="en-US" w:eastAsia="it-IT"/>
        </w:rPr>
        <w:t>' Italy</w:t>
      </w:r>
    </w:p>
    <w:p w:rsidR="008827CF"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color w:val="000000"/>
          <w:sz w:val="20"/>
          <w:szCs w:val="20"/>
          <w:lang w:val="en-US" w:eastAsia="it-IT"/>
        </w:rPr>
        <w:t>•</w:t>
      </w:r>
      <w:r w:rsidRPr="008827CF">
        <w:rPr>
          <w:rFonts w:ascii="Comic Sans MS" w:eastAsia="Times New Roman" w:hAnsi="Comic Sans MS" w:cs="Times New Roman"/>
          <w:b/>
          <w:i/>
          <w:iCs/>
          <w:color w:val="000080"/>
          <w:sz w:val="20"/>
          <w:szCs w:val="20"/>
          <w:lang w:val="en-US" w:eastAsia="it-IT"/>
        </w:rPr>
        <w:t>Visiting Scientist</w:t>
      </w:r>
      <w:r w:rsidRPr="00623596">
        <w:rPr>
          <w:rFonts w:ascii="Comic Sans MS" w:eastAsia="Times New Roman" w:hAnsi="Comic Sans MS" w:cs="Times New Roman"/>
          <w:i/>
          <w:iCs/>
          <w:color w:val="000080"/>
          <w:sz w:val="20"/>
          <w:szCs w:val="20"/>
          <w:lang w:val="en-US" w:eastAsia="it-IT"/>
        </w:rPr>
        <w:t xml:space="preserve">’ at the University of </w:t>
      </w:r>
      <w:r w:rsidRPr="00623596">
        <w:rPr>
          <w:rFonts w:ascii="Comic Sans MS" w:eastAsia="Times New Roman" w:hAnsi="Comic Sans MS" w:cs="Times New Roman"/>
          <w:i/>
          <w:iCs/>
          <w:color w:val="002060"/>
          <w:sz w:val="20"/>
          <w:szCs w:val="20"/>
          <w:lang w:val="en-US" w:eastAsia="it-IT"/>
        </w:rPr>
        <w:t xml:space="preserve">Surrey, </w:t>
      </w:r>
      <w:r w:rsidRPr="00623596">
        <w:rPr>
          <w:rFonts w:ascii="Comic Sans MS" w:eastAsia="Times New Roman" w:hAnsi="Comic Sans MS" w:cs="Times New Roman"/>
          <w:i/>
          <w:iCs/>
          <w:color w:val="000080"/>
          <w:sz w:val="20"/>
          <w:szCs w:val="20"/>
          <w:lang w:val="en-US" w:eastAsia="it-IT"/>
        </w:rPr>
        <w:t>MSE/</w:t>
      </w:r>
      <w:r w:rsidRPr="00623596">
        <w:rPr>
          <w:rFonts w:ascii="Comic Sans MS" w:hAnsi="Comic Sans MS" w:cs="Arial"/>
          <w:color w:val="002060"/>
          <w:sz w:val="20"/>
          <w:szCs w:val="20"/>
          <w:shd w:val="clear" w:color="auto" w:fill="FFFFFF"/>
          <w:lang w:val="en-US"/>
        </w:rPr>
        <w:t xml:space="preserve">FEPS Department, </w:t>
      </w:r>
      <w:r w:rsidRPr="00623596">
        <w:rPr>
          <w:rFonts w:ascii="Comic Sans MS" w:eastAsia="Times New Roman" w:hAnsi="Comic Sans MS" w:cs="Times New Roman"/>
          <w:i/>
          <w:iCs/>
          <w:color w:val="002060"/>
          <w:sz w:val="20"/>
          <w:szCs w:val="20"/>
          <w:lang w:val="en-US" w:eastAsia="it-IT"/>
        </w:rPr>
        <w:t xml:space="preserve">Guildford (UK) for several periods from 1988 onwards.  Enrolled in a part time PhD program for the academic five years </w:t>
      </w:r>
      <w:r w:rsidRPr="00623596">
        <w:rPr>
          <w:rFonts w:ascii="Comic Sans MS" w:eastAsia="Times New Roman" w:hAnsi="Comic Sans MS" w:cs="Times New Roman"/>
          <w:i/>
          <w:iCs/>
          <w:color w:val="000080"/>
          <w:sz w:val="20"/>
          <w:szCs w:val="20"/>
          <w:lang w:val="en-US" w:eastAsia="it-IT"/>
        </w:rPr>
        <w:t xml:space="preserve">1990/91-1995/6 under the supervision of Prof. J.E. Castle.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8827CF">
        <w:rPr>
          <w:rFonts w:ascii="Comic Sans MS" w:eastAsia="Times New Roman" w:hAnsi="Comic Sans MS" w:cs="Times New Roman"/>
          <w:b/>
          <w:i/>
          <w:iCs/>
          <w:color w:val="000080"/>
          <w:sz w:val="20"/>
          <w:szCs w:val="20"/>
          <w:lang w:val="en-US" w:eastAsia="it-IT"/>
        </w:rPr>
        <w:t>PhD awarded in 1996</w:t>
      </w:r>
      <w:r w:rsidRPr="00623596">
        <w:rPr>
          <w:rFonts w:ascii="Comic Sans MS" w:eastAsia="Times New Roman" w:hAnsi="Comic Sans MS" w:cs="Times New Roman"/>
          <w:i/>
          <w:iCs/>
          <w:color w:val="000080"/>
          <w:sz w:val="20"/>
          <w:szCs w:val="20"/>
          <w:lang w:val="en-US" w:eastAsia="it-IT"/>
        </w:rPr>
        <w:t xml:space="preserve"> for the thesis entitled, "The relationship between atomic number and the intensity of the energy loss structure of the photoelectron spectrum" at the University </w:t>
      </w:r>
      <w:proofErr w:type="gramStart"/>
      <w:r w:rsidRPr="00623596">
        <w:rPr>
          <w:rFonts w:ascii="Comic Sans MS" w:eastAsia="Times New Roman" w:hAnsi="Comic Sans MS" w:cs="Times New Roman"/>
          <w:i/>
          <w:iCs/>
          <w:color w:val="000080"/>
          <w:sz w:val="20"/>
          <w:szCs w:val="20"/>
          <w:lang w:val="en-US" w:eastAsia="it-IT"/>
        </w:rPr>
        <w:t>of</w:t>
      </w:r>
      <w:proofErr w:type="gramEnd"/>
      <w:r w:rsidRPr="00623596">
        <w:rPr>
          <w:rFonts w:ascii="Comic Sans MS" w:eastAsia="Times New Roman" w:hAnsi="Comic Sans MS" w:cs="Times New Roman"/>
          <w:i/>
          <w:iCs/>
          <w:color w:val="000080"/>
          <w:sz w:val="20"/>
          <w:szCs w:val="20"/>
          <w:lang w:val="en-US" w:eastAsia="it-IT"/>
        </w:rPr>
        <w:t xml:space="preserve"> Surrey, England.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b/>
          <w:color w:val="000000"/>
          <w:sz w:val="20"/>
          <w:szCs w:val="20"/>
          <w:lang w:val="en-US" w:eastAsia="it-IT"/>
        </w:rPr>
      </w:pPr>
      <w:r w:rsidRPr="00623596">
        <w:rPr>
          <w:rFonts w:ascii="Comic Sans MS" w:eastAsia="Times New Roman" w:hAnsi="Comic Sans MS" w:cs="Times New Roman"/>
          <w:b/>
          <w:i/>
          <w:iCs/>
          <w:color w:val="000080"/>
          <w:sz w:val="20"/>
          <w:szCs w:val="20"/>
          <w:lang w:val="en-US" w:eastAsia="it-IT"/>
        </w:rPr>
        <w:t>Employment</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color w:val="000000"/>
          <w:sz w:val="20"/>
          <w:szCs w:val="20"/>
          <w:lang w:val="en-US" w:eastAsia="it-IT"/>
        </w:rPr>
      </w:pPr>
      <w:r w:rsidRPr="00623596">
        <w:rPr>
          <w:rFonts w:ascii="Comic Sans MS" w:eastAsia="Times New Roman" w:hAnsi="Comic Sans MS" w:cs="Times New Roman"/>
          <w:i/>
          <w:iCs/>
          <w:color w:val="000080"/>
          <w:sz w:val="20"/>
          <w:szCs w:val="20"/>
          <w:lang w:val="en-US" w:eastAsia="it-IT"/>
        </w:rPr>
        <w:t>1984 –1986 University of Rome</w:t>
      </w:r>
      <w:r w:rsidR="008827CF">
        <w:rPr>
          <w:rFonts w:ascii="Comic Sans MS" w:eastAsia="Times New Roman" w:hAnsi="Comic Sans MS" w:cs="Times New Roman"/>
          <w:i/>
          <w:iCs/>
          <w:color w:val="000080"/>
          <w:sz w:val="20"/>
          <w:szCs w:val="20"/>
          <w:lang w:val="en-US" w:eastAsia="it-IT"/>
        </w:rPr>
        <w:t xml:space="preserve"> ‘La </w:t>
      </w:r>
      <w:proofErr w:type="spellStart"/>
      <w:r w:rsidR="008827CF">
        <w:rPr>
          <w:rFonts w:ascii="Comic Sans MS" w:eastAsia="Times New Roman" w:hAnsi="Comic Sans MS" w:cs="Times New Roman"/>
          <w:i/>
          <w:iCs/>
          <w:color w:val="000080"/>
          <w:sz w:val="20"/>
          <w:szCs w:val="20"/>
          <w:lang w:val="en-US" w:eastAsia="it-IT"/>
        </w:rPr>
        <w:t>Sapienza</w:t>
      </w:r>
      <w:proofErr w:type="spellEnd"/>
      <w:r w:rsidR="008827CF">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i/>
          <w:iCs/>
          <w:color w:val="000080"/>
          <w:sz w:val="20"/>
          <w:szCs w:val="20"/>
          <w:lang w:val="en-US" w:eastAsia="it-IT"/>
        </w:rPr>
        <w:t xml:space="preserve">:  Collaborative research with </w:t>
      </w:r>
      <w:r w:rsidR="008827CF">
        <w:rPr>
          <w:rFonts w:ascii="Comic Sans MS" w:eastAsia="Times New Roman" w:hAnsi="Comic Sans MS" w:cs="Times New Roman"/>
          <w:i/>
          <w:iCs/>
          <w:color w:val="000080"/>
          <w:sz w:val="20"/>
          <w:szCs w:val="20"/>
          <w:lang w:val="en-US" w:eastAsia="it-IT"/>
        </w:rPr>
        <w:t>the A</w:t>
      </w:r>
      <w:r w:rsidR="008827CF" w:rsidRPr="00623596">
        <w:rPr>
          <w:rFonts w:ascii="Comic Sans MS" w:eastAsia="Times New Roman" w:hAnsi="Comic Sans MS" w:cs="Times New Roman"/>
          <w:i/>
          <w:iCs/>
          <w:color w:val="000080"/>
          <w:sz w:val="20"/>
          <w:szCs w:val="20"/>
          <w:lang w:val="en-US" w:eastAsia="it-IT"/>
        </w:rPr>
        <w:t xml:space="preserve">nalytical </w:t>
      </w:r>
      <w:r w:rsidR="008827CF">
        <w:rPr>
          <w:rFonts w:ascii="Comic Sans MS" w:eastAsia="Times New Roman" w:hAnsi="Comic Sans MS" w:cs="Times New Roman"/>
          <w:i/>
          <w:iCs/>
          <w:color w:val="000080"/>
          <w:sz w:val="20"/>
          <w:szCs w:val="20"/>
          <w:lang w:val="en-US" w:eastAsia="it-IT"/>
        </w:rPr>
        <w:t>C</w:t>
      </w:r>
      <w:r w:rsidR="008827CF" w:rsidRPr="00623596">
        <w:rPr>
          <w:rFonts w:ascii="Comic Sans MS" w:eastAsia="Times New Roman" w:hAnsi="Comic Sans MS" w:cs="Times New Roman"/>
          <w:i/>
          <w:iCs/>
          <w:color w:val="000080"/>
          <w:sz w:val="20"/>
          <w:szCs w:val="20"/>
          <w:lang w:val="en-US" w:eastAsia="it-IT"/>
        </w:rPr>
        <w:t>hemistry</w:t>
      </w:r>
      <w:r w:rsidR="008827CF" w:rsidRPr="00623596">
        <w:rPr>
          <w:rFonts w:ascii="Comic Sans MS" w:eastAsia="Times New Roman" w:hAnsi="Comic Sans MS" w:cs="Times New Roman"/>
          <w:i/>
          <w:iCs/>
          <w:color w:val="000080"/>
          <w:sz w:val="20"/>
          <w:szCs w:val="20"/>
          <w:lang w:val="en-US" w:eastAsia="it-IT"/>
        </w:rPr>
        <w:t xml:space="preserve"> </w:t>
      </w:r>
      <w:r w:rsidR="008827CF">
        <w:rPr>
          <w:rFonts w:ascii="Comic Sans MS" w:eastAsia="Times New Roman" w:hAnsi="Comic Sans MS" w:cs="Times New Roman"/>
          <w:i/>
          <w:iCs/>
          <w:color w:val="000080"/>
          <w:sz w:val="20"/>
          <w:szCs w:val="20"/>
          <w:lang w:val="en-US" w:eastAsia="it-IT"/>
        </w:rPr>
        <w:t>group (</w:t>
      </w:r>
      <w:r w:rsidRPr="00623596">
        <w:rPr>
          <w:rFonts w:ascii="Comic Sans MS" w:eastAsia="Times New Roman" w:hAnsi="Comic Sans MS" w:cs="Times New Roman"/>
          <w:i/>
          <w:iCs/>
          <w:color w:val="000080"/>
          <w:sz w:val="20"/>
          <w:szCs w:val="20"/>
          <w:lang w:val="en-US" w:eastAsia="it-IT"/>
        </w:rPr>
        <w:t xml:space="preserve">Prof. Luigi </w:t>
      </w:r>
      <w:proofErr w:type="spellStart"/>
      <w:r w:rsidRPr="00623596">
        <w:rPr>
          <w:rFonts w:ascii="Comic Sans MS" w:eastAsia="Times New Roman" w:hAnsi="Comic Sans MS" w:cs="Times New Roman"/>
          <w:i/>
          <w:iCs/>
          <w:color w:val="000080"/>
          <w:sz w:val="20"/>
          <w:szCs w:val="20"/>
          <w:lang w:val="en-US" w:eastAsia="it-IT"/>
        </w:rPr>
        <w:t>Campanella</w:t>
      </w:r>
      <w:proofErr w:type="spellEnd"/>
      <w:r w:rsidR="008827CF">
        <w:rPr>
          <w:rFonts w:ascii="Comic Sans MS" w:eastAsia="Times New Roman" w:hAnsi="Comic Sans MS" w:cs="Times New Roman"/>
          <w:i/>
          <w:iCs/>
          <w:color w:val="000080"/>
          <w:sz w:val="20"/>
          <w:szCs w:val="20"/>
          <w:lang w:val="en-US" w:eastAsia="it-IT"/>
        </w:rPr>
        <w:t>)</w:t>
      </w:r>
    </w:p>
    <w:p w:rsidR="00C71425" w:rsidRPr="00623596" w:rsidRDefault="008827CF" w:rsidP="008827CF">
      <w:pPr>
        <w:shd w:val="clear" w:color="auto" w:fill="FFFFFF"/>
        <w:spacing w:before="90" w:after="90" w:line="300" w:lineRule="atLeast"/>
        <w:jc w:val="both"/>
        <w:rPr>
          <w:rFonts w:ascii="Comic Sans MS" w:eastAsia="Times New Roman" w:hAnsi="Comic Sans MS" w:cs="Times New Roman"/>
          <w:color w:val="000000"/>
          <w:sz w:val="20"/>
          <w:szCs w:val="20"/>
          <w:lang w:val="en-US" w:eastAsia="it-IT"/>
        </w:rPr>
      </w:pPr>
      <w:r>
        <w:rPr>
          <w:rFonts w:ascii="Comic Sans MS" w:eastAsia="Times New Roman" w:hAnsi="Comic Sans MS" w:cs="Times New Roman"/>
          <w:i/>
          <w:iCs/>
          <w:color w:val="000080"/>
          <w:sz w:val="20"/>
          <w:szCs w:val="20"/>
          <w:lang w:val="en-US" w:eastAsia="it-IT"/>
        </w:rPr>
        <w:t xml:space="preserve">1986- 1998 </w:t>
      </w:r>
      <w:r w:rsidR="00C71425" w:rsidRPr="00623596">
        <w:rPr>
          <w:rFonts w:ascii="Comic Sans MS" w:eastAsia="Times New Roman" w:hAnsi="Comic Sans MS" w:cs="Times New Roman"/>
          <w:i/>
          <w:iCs/>
          <w:color w:val="000080"/>
          <w:sz w:val="20"/>
          <w:szCs w:val="20"/>
          <w:lang w:val="en-US" w:eastAsia="it-IT"/>
        </w:rPr>
        <w:t>University of Basilicata:  Researcher (Permanent Position) in Analytical Chemistry</w:t>
      </w:r>
    </w:p>
    <w:p w:rsidR="00C71425" w:rsidRPr="00623596" w:rsidRDefault="00C71425" w:rsidP="008827CF">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 xml:space="preserve">1998– Present time University of Basilicata: Associate Professor </w:t>
      </w:r>
      <w:r w:rsidR="008827CF">
        <w:rPr>
          <w:rFonts w:ascii="Comic Sans MS" w:eastAsia="Times New Roman" w:hAnsi="Comic Sans MS" w:cs="Times New Roman"/>
          <w:i/>
          <w:iCs/>
          <w:color w:val="000080"/>
          <w:sz w:val="20"/>
          <w:szCs w:val="20"/>
          <w:lang w:val="en-US" w:eastAsia="it-IT"/>
        </w:rPr>
        <w:t>in</w:t>
      </w:r>
      <w:r w:rsidRPr="00623596">
        <w:rPr>
          <w:rFonts w:ascii="Comic Sans MS" w:eastAsia="Times New Roman" w:hAnsi="Comic Sans MS" w:cs="Times New Roman"/>
          <w:i/>
          <w:iCs/>
          <w:color w:val="000080"/>
          <w:sz w:val="20"/>
          <w:szCs w:val="20"/>
          <w:lang w:val="en-US" w:eastAsia="it-IT"/>
        </w:rPr>
        <w:t xml:space="preserve"> Analytical Chemistry.</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b/>
          <w:i/>
          <w:iCs/>
          <w:color w:val="000080"/>
          <w:sz w:val="20"/>
          <w:szCs w:val="20"/>
          <w:lang w:val="en-US" w:eastAsia="it-IT"/>
        </w:rPr>
      </w:pP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b/>
          <w:i/>
          <w:iCs/>
          <w:color w:val="000080"/>
          <w:sz w:val="20"/>
          <w:szCs w:val="20"/>
          <w:lang w:val="en-US" w:eastAsia="it-IT"/>
        </w:rPr>
      </w:pPr>
      <w:r w:rsidRPr="00623596">
        <w:rPr>
          <w:rFonts w:ascii="Comic Sans MS" w:eastAsia="Times New Roman" w:hAnsi="Comic Sans MS" w:cs="Times New Roman"/>
          <w:b/>
          <w:i/>
          <w:iCs/>
          <w:color w:val="000080"/>
          <w:sz w:val="20"/>
          <w:szCs w:val="20"/>
          <w:lang w:val="en-US" w:eastAsia="it-IT"/>
        </w:rPr>
        <w:t>Academic activities</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color w:val="000000"/>
          <w:sz w:val="20"/>
          <w:szCs w:val="20"/>
          <w:lang w:val="en-US" w:eastAsia="it-IT"/>
        </w:rPr>
        <w:t xml:space="preserve">-• </w:t>
      </w:r>
      <w:r w:rsidRPr="00623596">
        <w:rPr>
          <w:rFonts w:ascii="Comic Sans MS" w:eastAsia="Times New Roman" w:hAnsi="Comic Sans MS" w:cs="Times New Roman"/>
          <w:i/>
          <w:iCs/>
          <w:color w:val="000080"/>
          <w:sz w:val="20"/>
          <w:szCs w:val="20"/>
          <w:lang w:val="en-US" w:eastAsia="it-IT"/>
        </w:rPr>
        <w:t>Member of the Italian chemical society (SCI) contributing to the activities of the Divisional Group of Analytical Spectroscopy and registered in the mailing list of the American chemical society (ACS)</w:t>
      </w:r>
    </w:p>
    <w:p w:rsidR="00C71425" w:rsidRPr="00623596" w:rsidRDefault="00C71425" w:rsidP="00623596">
      <w:pPr>
        <w:shd w:val="clear" w:color="auto" w:fill="FFFFFF"/>
        <w:spacing w:before="90" w:after="90" w:line="300" w:lineRule="atLeast"/>
        <w:ind w:firstLine="225"/>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 xml:space="preserve">In addition to the organizational activities, individual and collegial, required to university researchers and professors, particularly demanding in the start-up phase of </w:t>
      </w:r>
      <w:r w:rsidR="008632EA">
        <w:rPr>
          <w:rFonts w:ascii="Comic Sans MS" w:eastAsia="Times New Roman" w:hAnsi="Comic Sans MS" w:cs="Times New Roman"/>
          <w:i/>
          <w:iCs/>
          <w:color w:val="000080"/>
          <w:sz w:val="20"/>
          <w:szCs w:val="20"/>
          <w:lang w:val="en-US" w:eastAsia="it-IT"/>
        </w:rPr>
        <w:t xml:space="preserve">the University of Basilicata, </w:t>
      </w:r>
      <w:proofErr w:type="spellStart"/>
      <w:r w:rsidRPr="008632EA">
        <w:rPr>
          <w:rFonts w:ascii="Comic Sans MS" w:eastAsia="Times New Roman" w:hAnsi="Comic Sans MS" w:cs="Times New Roman"/>
          <w:b/>
          <w:i/>
          <w:iCs/>
          <w:color w:val="000080"/>
          <w:sz w:val="20"/>
          <w:szCs w:val="20"/>
          <w:lang w:val="en-US" w:eastAsia="it-IT"/>
        </w:rPr>
        <w:t>UniBas</w:t>
      </w:r>
      <w:proofErr w:type="spellEnd"/>
      <w:r w:rsidR="008632EA">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i/>
          <w:iCs/>
          <w:color w:val="000080"/>
          <w:sz w:val="20"/>
          <w:szCs w:val="20"/>
          <w:lang w:val="en-US" w:eastAsia="it-IT"/>
        </w:rPr>
        <w:t xml:space="preserve"> </w:t>
      </w:r>
      <w:proofErr w:type="gramStart"/>
      <w:r w:rsidRPr="00623596">
        <w:rPr>
          <w:rFonts w:ascii="Comic Sans MS" w:eastAsia="Times New Roman" w:hAnsi="Comic Sans MS" w:cs="Times New Roman"/>
          <w:i/>
          <w:iCs/>
          <w:color w:val="000080"/>
          <w:sz w:val="20"/>
          <w:szCs w:val="20"/>
          <w:lang w:val="en-US" w:eastAsia="it-IT"/>
        </w:rPr>
        <w:t>the</w:t>
      </w:r>
      <w:proofErr w:type="gramEnd"/>
      <w:r w:rsidRPr="00623596">
        <w:rPr>
          <w:rFonts w:ascii="Comic Sans MS" w:eastAsia="Times New Roman" w:hAnsi="Comic Sans MS" w:cs="Times New Roman"/>
          <w:i/>
          <w:iCs/>
          <w:color w:val="000080"/>
          <w:sz w:val="20"/>
          <w:szCs w:val="20"/>
          <w:lang w:val="en-US" w:eastAsia="it-IT"/>
        </w:rPr>
        <w:t xml:space="preserve"> </w:t>
      </w:r>
      <w:r w:rsidR="008632EA">
        <w:rPr>
          <w:rFonts w:ascii="Comic Sans MS" w:eastAsia="Times New Roman" w:hAnsi="Comic Sans MS" w:cs="Times New Roman"/>
          <w:i/>
          <w:iCs/>
          <w:color w:val="000080"/>
          <w:sz w:val="20"/>
          <w:szCs w:val="20"/>
          <w:lang w:val="en-US" w:eastAsia="it-IT"/>
        </w:rPr>
        <w:t>m</w:t>
      </w:r>
      <w:r w:rsidRPr="00623596">
        <w:rPr>
          <w:rFonts w:ascii="Comic Sans MS" w:eastAsia="Times New Roman" w:hAnsi="Comic Sans MS" w:cs="Times New Roman"/>
          <w:i/>
          <w:iCs/>
          <w:color w:val="000080"/>
          <w:sz w:val="20"/>
          <w:szCs w:val="20"/>
          <w:lang w:val="en-US" w:eastAsia="it-IT"/>
        </w:rPr>
        <w:t xml:space="preserve">ain institutional commitments to date concern: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color w:val="000000"/>
          <w:sz w:val="20"/>
          <w:szCs w:val="20"/>
          <w:lang w:val="en-US" w:eastAsia="it-IT"/>
        </w:rPr>
        <w:t>•</w:t>
      </w:r>
      <w:r w:rsidRPr="00623596">
        <w:rPr>
          <w:rFonts w:ascii="Comic Sans MS" w:eastAsia="Times New Roman" w:hAnsi="Comic Sans MS" w:cs="Times New Roman"/>
          <w:i/>
          <w:iCs/>
          <w:color w:val="000080"/>
          <w:sz w:val="20"/>
          <w:szCs w:val="20"/>
          <w:lang w:val="en-US" w:eastAsia="it-IT"/>
        </w:rPr>
        <w:t xml:space="preserve">1987-1989 researcher representative in the Administrative Council of </w:t>
      </w:r>
      <w:proofErr w:type="spellStart"/>
      <w:r w:rsidRPr="00623596">
        <w:rPr>
          <w:rFonts w:ascii="Comic Sans MS" w:eastAsia="Times New Roman" w:hAnsi="Comic Sans MS" w:cs="Times New Roman"/>
          <w:i/>
          <w:iCs/>
          <w:color w:val="000080"/>
          <w:sz w:val="20"/>
          <w:szCs w:val="20"/>
          <w:lang w:val="en-US" w:eastAsia="it-IT"/>
        </w:rPr>
        <w:t>UniBas</w:t>
      </w:r>
      <w:proofErr w:type="spellEnd"/>
      <w:r w:rsidRPr="00623596">
        <w:rPr>
          <w:rFonts w:ascii="Comic Sans MS" w:eastAsia="Times New Roman" w:hAnsi="Comic Sans MS" w:cs="Times New Roman"/>
          <w:i/>
          <w:iCs/>
          <w:color w:val="000080"/>
          <w:sz w:val="20"/>
          <w:szCs w:val="20"/>
          <w:lang w:val="en-US" w:eastAsia="it-IT"/>
        </w:rPr>
        <w:t xml:space="preserve"> (</w:t>
      </w:r>
      <w:proofErr w:type="spellStart"/>
      <w:r w:rsidRPr="00623596">
        <w:rPr>
          <w:rFonts w:ascii="Comic Sans MS" w:eastAsia="Times New Roman" w:hAnsi="Comic Sans MS" w:cs="Times New Roman"/>
          <w:i/>
          <w:iCs/>
          <w:color w:val="000080"/>
          <w:sz w:val="20"/>
          <w:szCs w:val="20"/>
          <w:lang w:val="en-US" w:eastAsia="it-IT"/>
        </w:rPr>
        <w:t>CdA</w:t>
      </w:r>
      <w:proofErr w:type="spellEnd"/>
      <w:r w:rsidRPr="00623596">
        <w:rPr>
          <w:rFonts w:ascii="Comic Sans MS" w:eastAsia="Times New Roman" w:hAnsi="Comic Sans MS" w:cs="Times New Roman"/>
          <w:i/>
          <w:iCs/>
          <w:color w:val="000080"/>
          <w:sz w:val="20"/>
          <w:szCs w:val="20"/>
          <w:lang w:val="en-US" w:eastAsia="it-IT"/>
        </w:rPr>
        <w:t>) and for the biennium 1989/91 in the Faculty and Degree Course Councils</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color w:val="000000"/>
          <w:sz w:val="20"/>
          <w:szCs w:val="20"/>
          <w:lang w:val="en-US" w:eastAsia="it-IT"/>
        </w:rPr>
        <w:t>•</w:t>
      </w:r>
      <w:r w:rsidRPr="00623596">
        <w:rPr>
          <w:rFonts w:ascii="Comic Sans MS" w:eastAsia="Times New Roman" w:hAnsi="Comic Sans MS" w:cs="Times New Roman"/>
          <w:i/>
          <w:iCs/>
          <w:color w:val="000080"/>
          <w:sz w:val="20"/>
          <w:szCs w:val="20"/>
          <w:lang w:val="en-US" w:eastAsia="it-IT"/>
        </w:rPr>
        <w:t>2000-2016 Coordinator assistant, vice coordinator from 2009-2010, of the Chemistry Doctorates for the cycles XVI-XXV and for the International Doctorate joined with the University of Valencia (Spain) –XXVI- XXVIII cycles.</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lastRenderedPageBreak/>
        <w:t>-</w:t>
      </w:r>
      <w:r w:rsidRPr="00623596">
        <w:rPr>
          <w:rFonts w:ascii="Comic Sans MS" w:eastAsia="Times New Roman" w:hAnsi="Comic Sans MS" w:cs="Times New Roman"/>
          <w:color w:val="000000"/>
          <w:sz w:val="20"/>
          <w:szCs w:val="20"/>
          <w:lang w:val="en-US" w:eastAsia="it-IT"/>
        </w:rPr>
        <w:t>•</w:t>
      </w:r>
      <w:r w:rsidRPr="00623596">
        <w:rPr>
          <w:rFonts w:ascii="Comic Sans MS" w:eastAsia="Times New Roman" w:hAnsi="Comic Sans MS" w:cs="Times New Roman"/>
          <w:i/>
          <w:iCs/>
          <w:color w:val="000080"/>
          <w:sz w:val="20"/>
          <w:szCs w:val="20"/>
          <w:lang w:val="en-US" w:eastAsia="it-IT"/>
        </w:rPr>
        <w:t xml:space="preserve">2000-2016 Representative of cooperating stages, resulting from 2011 in the Erasmus agreement, between Chemistry/Science Department (University of Basilicata) and MSE/FEBS Department (University of Surrey, Guilford, UK): organization of internships abroad for undergraduates/graduates, PhD and post-doctoral students of </w:t>
      </w:r>
      <w:proofErr w:type="spellStart"/>
      <w:r w:rsidRPr="00623596">
        <w:rPr>
          <w:rFonts w:ascii="Comic Sans MS" w:eastAsia="Times New Roman" w:hAnsi="Comic Sans MS" w:cs="Times New Roman"/>
          <w:i/>
          <w:iCs/>
          <w:color w:val="000080"/>
          <w:sz w:val="20"/>
          <w:szCs w:val="20"/>
          <w:lang w:val="en-US" w:eastAsia="it-IT"/>
        </w:rPr>
        <w:t>UniBas</w:t>
      </w:r>
      <w:proofErr w:type="spellEnd"/>
      <w:r w:rsidRPr="00623596">
        <w:rPr>
          <w:rFonts w:ascii="Comic Sans MS" w:eastAsia="Times New Roman" w:hAnsi="Comic Sans MS" w:cs="Times New Roman"/>
          <w:i/>
          <w:iCs/>
          <w:color w:val="000080"/>
          <w:sz w:val="20"/>
          <w:szCs w:val="20"/>
          <w:lang w:val="en-US" w:eastAsia="it-IT"/>
        </w:rPr>
        <w:t xml:space="preserve"> and teaching mobility.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w:t>
      </w:r>
      <w:r w:rsidRPr="00623596">
        <w:rPr>
          <w:rFonts w:ascii="Comic Sans MS" w:eastAsia="Times New Roman" w:hAnsi="Comic Sans MS" w:cs="Times New Roman"/>
          <w:color w:val="000000"/>
          <w:sz w:val="20"/>
          <w:szCs w:val="20"/>
          <w:lang w:val="en-US" w:eastAsia="it-IT"/>
        </w:rPr>
        <w:t>•</w:t>
      </w:r>
      <w:r w:rsidRPr="00623596">
        <w:rPr>
          <w:rFonts w:ascii="Comic Sans MS" w:eastAsia="Times New Roman" w:hAnsi="Comic Sans MS" w:cs="Times New Roman"/>
          <w:i/>
          <w:iCs/>
          <w:color w:val="000080"/>
          <w:sz w:val="20"/>
          <w:szCs w:val="20"/>
          <w:lang w:val="en-US" w:eastAsia="it-IT"/>
        </w:rPr>
        <w:t xml:space="preserve">2004-2012 representative of Chemistry department (informative seminars, summer stages and other activities within the Lorenz project financed by MIUR for the consolidation of CAOS (University Centre for Students Orientation) for two consecutive ‘four years’ periods </w:t>
      </w:r>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 xml:space="preserve">• Appointed (2009) and reconfirmed (2011) as a member of the Chemistry Department in the scientific   committee of </w:t>
      </w:r>
      <w:r w:rsidRPr="00623596">
        <w:rPr>
          <w:rFonts w:ascii="Comic Sans MS" w:eastAsia="Times New Roman" w:hAnsi="Comic Sans MS" w:cs="Times New Roman"/>
          <w:b/>
          <w:i/>
          <w:iCs/>
          <w:color w:val="000080"/>
          <w:sz w:val="20"/>
          <w:szCs w:val="20"/>
          <w:lang w:val="en-US" w:eastAsia="it-IT"/>
        </w:rPr>
        <w:t>CIGAS</w:t>
      </w:r>
      <w:r w:rsidRPr="00623596">
        <w:rPr>
          <w:rFonts w:ascii="Comic Sans MS" w:eastAsia="Times New Roman" w:hAnsi="Comic Sans MS" w:cs="Times New Roman"/>
          <w:i/>
          <w:iCs/>
          <w:color w:val="000080"/>
          <w:sz w:val="20"/>
          <w:szCs w:val="20"/>
          <w:lang w:val="en-US" w:eastAsia="it-IT"/>
        </w:rPr>
        <w:t xml:space="preserve"> (Center for Interdepartmental Scientific Instrumentation) </w:t>
      </w:r>
    </w:p>
    <w:p w:rsidR="00C71425" w:rsidRPr="008632EA" w:rsidRDefault="00C71425" w:rsidP="00623596">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r w:rsidRPr="00623596">
        <w:rPr>
          <w:rFonts w:ascii="Comic Sans MS" w:eastAsia="Times New Roman" w:hAnsi="Comic Sans MS" w:cs="Times New Roman"/>
          <w:i/>
          <w:iCs/>
          <w:color w:val="000080"/>
          <w:sz w:val="20"/>
          <w:szCs w:val="20"/>
          <w:lang w:val="en-US" w:eastAsia="it-IT"/>
        </w:rPr>
        <w:t xml:space="preserve">• Appointed with prof. Carmine </w:t>
      </w:r>
      <w:proofErr w:type="spellStart"/>
      <w:r w:rsidRPr="00623596">
        <w:rPr>
          <w:rFonts w:ascii="Comic Sans MS" w:eastAsia="Times New Roman" w:hAnsi="Comic Sans MS" w:cs="Times New Roman"/>
          <w:i/>
          <w:iCs/>
          <w:color w:val="000080"/>
          <w:sz w:val="20"/>
          <w:szCs w:val="20"/>
          <w:lang w:val="en-US" w:eastAsia="it-IT"/>
        </w:rPr>
        <w:t>Serio</w:t>
      </w:r>
      <w:proofErr w:type="spellEnd"/>
      <w:r w:rsidRPr="00623596">
        <w:rPr>
          <w:rFonts w:ascii="Comic Sans MS" w:eastAsia="Times New Roman" w:hAnsi="Comic Sans MS" w:cs="Times New Roman"/>
          <w:i/>
          <w:iCs/>
          <w:color w:val="000080"/>
          <w:sz w:val="20"/>
          <w:szCs w:val="20"/>
          <w:lang w:val="en-US" w:eastAsia="it-IT"/>
        </w:rPr>
        <w:t xml:space="preserve"> (2011-2013) as </w:t>
      </w:r>
      <w:proofErr w:type="spellStart"/>
      <w:r w:rsidRPr="00623596">
        <w:rPr>
          <w:rFonts w:ascii="Comic Sans MS" w:eastAsia="Times New Roman" w:hAnsi="Comic Sans MS" w:cs="Times New Roman"/>
          <w:i/>
          <w:iCs/>
          <w:color w:val="000080"/>
          <w:sz w:val="20"/>
          <w:szCs w:val="20"/>
          <w:lang w:val="en-US" w:eastAsia="it-IT"/>
        </w:rPr>
        <w:t>Unibas</w:t>
      </w:r>
      <w:proofErr w:type="spellEnd"/>
      <w:r w:rsidRPr="00623596">
        <w:rPr>
          <w:rFonts w:ascii="Comic Sans MS" w:eastAsia="Times New Roman" w:hAnsi="Comic Sans MS" w:cs="Times New Roman"/>
          <w:i/>
          <w:iCs/>
          <w:color w:val="000080"/>
          <w:sz w:val="20"/>
          <w:szCs w:val="20"/>
          <w:lang w:val="en-US" w:eastAsia="it-IT"/>
        </w:rPr>
        <w:t xml:space="preserve"> representatives in the Technical Scientific </w:t>
      </w:r>
      <w:r w:rsidRPr="008632EA">
        <w:rPr>
          <w:rFonts w:ascii="Comic Sans MS" w:eastAsia="Times New Roman" w:hAnsi="Comic Sans MS" w:cs="Times New Roman"/>
          <w:i/>
          <w:iCs/>
          <w:color w:val="000080"/>
          <w:sz w:val="20"/>
          <w:szCs w:val="20"/>
          <w:lang w:val="en-US" w:eastAsia="it-IT"/>
        </w:rPr>
        <w:t xml:space="preserve">Committee of the Val </w:t>
      </w:r>
      <w:proofErr w:type="spellStart"/>
      <w:r w:rsidRPr="008632EA">
        <w:rPr>
          <w:rFonts w:ascii="Comic Sans MS" w:eastAsia="Times New Roman" w:hAnsi="Comic Sans MS" w:cs="Times New Roman"/>
          <w:i/>
          <w:iCs/>
          <w:color w:val="000080"/>
          <w:sz w:val="20"/>
          <w:szCs w:val="20"/>
          <w:lang w:val="en-US" w:eastAsia="it-IT"/>
        </w:rPr>
        <w:t>D'Agri</w:t>
      </w:r>
      <w:proofErr w:type="spellEnd"/>
      <w:r w:rsidRPr="008632EA">
        <w:rPr>
          <w:rFonts w:ascii="Comic Sans MS" w:eastAsia="Times New Roman" w:hAnsi="Comic Sans MS" w:cs="Times New Roman"/>
          <w:i/>
          <w:iCs/>
          <w:color w:val="000080"/>
          <w:sz w:val="20"/>
          <w:szCs w:val="20"/>
          <w:lang w:val="en-US" w:eastAsia="it-IT"/>
        </w:rPr>
        <w:t xml:space="preserve"> </w:t>
      </w:r>
      <w:r w:rsidRPr="008632EA">
        <w:rPr>
          <w:rFonts w:ascii="Comic Sans MS" w:eastAsia="Times New Roman" w:hAnsi="Comic Sans MS" w:cs="Times New Roman"/>
          <w:b/>
          <w:i/>
          <w:iCs/>
          <w:color w:val="000080"/>
          <w:sz w:val="20"/>
          <w:szCs w:val="20"/>
          <w:lang w:val="en-US" w:eastAsia="it-IT"/>
        </w:rPr>
        <w:t>Regional Observatory</w:t>
      </w:r>
      <w:r w:rsidRPr="008632EA">
        <w:rPr>
          <w:rFonts w:ascii="Comic Sans MS" w:eastAsia="Times New Roman" w:hAnsi="Comic Sans MS" w:cs="Times New Roman"/>
          <w:i/>
          <w:iCs/>
          <w:color w:val="000080"/>
          <w:sz w:val="20"/>
          <w:szCs w:val="20"/>
          <w:lang w:val="en-US" w:eastAsia="it-IT"/>
        </w:rPr>
        <w:t xml:space="preserve">, established on 4 July 2011 at </w:t>
      </w:r>
      <w:proofErr w:type="spellStart"/>
      <w:r w:rsidRPr="008632EA">
        <w:rPr>
          <w:rFonts w:ascii="Comic Sans MS" w:eastAsia="Times New Roman" w:hAnsi="Comic Sans MS" w:cs="Times New Roman"/>
          <w:i/>
          <w:iCs/>
          <w:color w:val="000080"/>
          <w:sz w:val="20"/>
          <w:szCs w:val="20"/>
          <w:lang w:val="en-US" w:eastAsia="it-IT"/>
        </w:rPr>
        <w:t>Marsico</w:t>
      </w:r>
      <w:proofErr w:type="spellEnd"/>
      <w:r w:rsidRPr="008632EA">
        <w:rPr>
          <w:rFonts w:ascii="Comic Sans MS" w:eastAsia="Times New Roman" w:hAnsi="Comic Sans MS" w:cs="Times New Roman"/>
          <w:i/>
          <w:iCs/>
          <w:color w:val="000080"/>
          <w:sz w:val="20"/>
          <w:szCs w:val="20"/>
          <w:lang w:val="en-US" w:eastAsia="it-IT"/>
        </w:rPr>
        <w:t xml:space="preserve"> </w:t>
      </w:r>
      <w:proofErr w:type="spellStart"/>
      <w:r w:rsidRPr="008632EA">
        <w:rPr>
          <w:rFonts w:ascii="Comic Sans MS" w:eastAsia="Times New Roman" w:hAnsi="Comic Sans MS" w:cs="Times New Roman"/>
          <w:i/>
          <w:iCs/>
          <w:color w:val="000080"/>
          <w:sz w:val="20"/>
          <w:szCs w:val="20"/>
          <w:lang w:val="en-US" w:eastAsia="it-IT"/>
        </w:rPr>
        <w:t>Nuovo</w:t>
      </w:r>
      <w:proofErr w:type="spellEnd"/>
      <w:r w:rsidRPr="008632EA">
        <w:rPr>
          <w:rFonts w:ascii="Comic Sans MS" w:eastAsia="Times New Roman" w:hAnsi="Comic Sans MS" w:cs="Times New Roman"/>
          <w:i/>
          <w:iCs/>
          <w:color w:val="000080"/>
          <w:sz w:val="20"/>
          <w:szCs w:val="20"/>
          <w:lang w:val="en-US" w:eastAsia="it-IT"/>
        </w:rPr>
        <w:t xml:space="preserve"> (</w:t>
      </w:r>
      <w:proofErr w:type="spellStart"/>
      <w:r w:rsidRPr="008632EA">
        <w:rPr>
          <w:rFonts w:ascii="Comic Sans MS" w:eastAsia="Times New Roman" w:hAnsi="Comic Sans MS" w:cs="Times New Roman"/>
          <w:i/>
          <w:iCs/>
          <w:color w:val="000080"/>
          <w:sz w:val="20"/>
          <w:szCs w:val="20"/>
          <w:lang w:val="en-US" w:eastAsia="it-IT"/>
        </w:rPr>
        <w:t>Pz</w:t>
      </w:r>
      <w:proofErr w:type="spellEnd"/>
      <w:r w:rsidRPr="008632EA">
        <w:rPr>
          <w:rFonts w:ascii="Comic Sans MS" w:eastAsia="Times New Roman" w:hAnsi="Comic Sans MS" w:cs="Times New Roman"/>
          <w:i/>
          <w:iCs/>
          <w:color w:val="000080"/>
          <w:sz w:val="20"/>
          <w:szCs w:val="20"/>
          <w:lang w:val="en-US" w:eastAsia="it-IT"/>
        </w:rPr>
        <w:t>).</w:t>
      </w:r>
    </w:p>
    <w:p w:rsidR="00C71425" w:rsidRPr="008632EA" w:rsidRDefault="00C71425" w:rsidP="00623596">
      <w:pPr>
        <w:shd w:val="clear" w:color="auto" w:fill="FFFFFF"/>
        <w:spacing w:before="90" w:after="90" w:line="300" w:lineRule="atLeast"/>
        <w:jc w:val="both"/>
        <w:rPr>
          <w:rFonts w:ascii="Comic Sans MS" w:eastAsia="Times New Roman" w:hAnsi="Comic Sans MS" w:cs="Times New Roman"/>
          <w:i/>
          <w:iCs/>
          <w:color w:val="1F3864" w:themeColor="accent5" w:themeShade="80"/>
          <w:sz w:val="20"/>
          <w:szCs w:val="20"/>
          <w:lang w:val="en-US" w:eastAsia="it-IT"/>
        </w:rPr>
      </w:pPr>
      <w:r w:rsidRPr="008632EA">
        <w:rPr>
          <w:rFonts w:ascii="Comic Sans MS" w:eastAsia="Times New Roman" w:hAnsi="Comic Sans MS" w:cs="Times New Roman"/>
          <w:i/>
          <w:iCs/>
          <w:color w:val="000080"/>
          <w:sz w:val="20"/>
          <w:szCs w:val="20"/>
          <w:lang w:val="en-US" w:eastAsia="it-IT"/>
        </w:rPr>
        <w:t>-</w:t>
      </w:r>
      <w:r w:rsidRPr="008632EA">
        <w:rPr>
          <w:rFonts w:ascii="Comic Sans MS" w:eastAsia="Times New Roman" w:hAnsi="Comic Sans MS" w:cs="Times New Roman"/>
          <w:i/>
          <w:color w:val="000000"/>
          <w:sz w:val="20"/>
          <w:szCs w:val="20"/>
          <w:lang w:val="en-US" w:eastAsia="it-IT"/>
        </w:rPr>
        <w:t>•</w:t>
      </w:r>
      <w:r w:rsidRPr="008632EA">
        <w:rPr>
          <w:rFonts w:ascii="Comic Sans MS" w:eastAsia="Times New Roman" w:hAnsi="Comic Sans MS" w:cs="Times New Roman"/>
          <w:i/>
          <w:iCs/>
          <w:color w:val="000080"/>
          <w:sz w:val="20"/>
          <w:szCs w:val="20"/>
          <w:lang w:val="en-US" w:eastAsia="it-IT"/>
        </w:rPr>
        <w:t xml:space="preserve">2012-2020 President of CUG (Unified Guarantee Committee) </w:t>
      </w:r>
      <w:proofErr w:type="spellStart"/>
      <w:r w:rsidRPr="008632EA">
        <w:rPr>
          <w:rFonts w:ascii="Comic Sans MS" w:eastAsia="Times New Roman" w:hAnsi="Comic Sans MS" w:cs="Times New Roman"/>
          <w:i/>
          <w:iCs/>
          <w:color w:val="000080"/>
          <w:sz w:val="20"/>
          <w:szCs w:val="20"/>
          <w:lang w:val="en-US" w:eastAsia="it-IT"/>
        </w:rPr>
        <w:t>UniBas</w:t>
      </w:r>
      <w:proofErr w:type="spellEnd"/>
      <w:r w:rsidRPr="008632EA">
        <w:rPr>
          <w:rFonts w:ascii="Comic Sans MS" w:eastAsia="Times New Roman" w:hAnsi="Comic Sans MS" w:cs="Times New Roman"/>
          <w:i/>
          <w:iCs/>
          <w:color w:val="000080"/>
          <w:sz w:val="20"/>
          <w:szCs w:val="20"/>
          <w:lang w:val="en-US" w:eastAsia="it-IT"/>
        </w:rPr>
        <w:t xml:space="preserve"> for two consecutive ‘four years’ periods –the relevant activities are all reported on the website </w:t>
      </w:r>
      <w:hyperlink r:id="rId6" w:tgtFrame="_blank" w:history="1">
        <w:r w:rsidRPr="008632EA">
          <w:rPr>
            <w:rStyle w:val="Collegamentoipertestuale"/>
            <w:rFonts w:ascii="Comic Sans MS" w:hAnsi="Comic Sans MS"/>
            <w:i/>
            <w:color w:val="1155CC"/>
            <w:sz w:val="20"/>
            <w:szCs w:val="20"/>
            <w:shd w:val="clear" w:color="auto" w:fill="FFFFFF"/>
            <w:lang w:val="en-US"/>
          </w:rPr>
          <w:t>http://</w:t>
        </w:r>
        <w:r w:rsidRPr="008632EA">
          <w:rPr>
            <w:rStyle w:val="gmail-il"/>
            <w:rFonts w:ascii="Comic Sans MS" w:hAnsi="Comic Sans MS"/>
            <w:i/>
            <w:color w:val="1155CC"/>
            <w:sz w:val="20"/>
            <w:szCs w:val="20"/>
            <w:u w:val="single"/>
            <w:shd w:val="clear" w:color="auto" w:fill="FFFFFF"/>
            <w:lang w:val="en-US"/>
          </w:rPr>
          <w:t>cug</w:t>
        </w:r>
        <w:r w:rsidRPr="008632EA">
          <w:rPr>
            <w:rStyle w:val="Collegamentoipertestuale"/>
            <w:rFonts w:ascii="Comic Sans MS" w:hAnsi="Comic Sans MS"/>
            <w:i/>
            <w:color w:val="1155CC"/>
            <w:sz w:val="20"/>
            <w:szCs w:val="20"/>
            <w:shd w:val="clear" w:color="auto" w:fill="FFFFFF"/>
            <w:lang w:val="en-US"/>
          </w:rPr>
          <w:t>.unibas.it</w:t>
        </w:r>
      </w:hyperlink>
    </w:p>
    <w:p w:rsidR="00C71425" w:rsidRPr="00623596" w:rsidRDefault="00C71425" w:rsidP="00623596">
      <w:pPr>
        <w:shd w:val="clear" w:color="auto" w:fill="FFFFFF"/>
        <w:spacing w:before="90" w:after="90" w:line="300" w:lineRule="atLeast"/>
        <w:jc w:val="both"/>
        <w:rPr>
          <w:rFonts w:ascii="Comic Sans MS" w:eastAsia="Times New Roman" w:hAnsi="Comic Sans MS" w:cs="Times New Roman"/>
          <w:i/>
          <w:iCs/>
          <w:color w:val="1F3864" w:themeColor="accent5" w:themeShade="80"/>
          <w:sz w:val="20"/>
          <w:szCs w:val="20"/>
          <w:lang w:val="en-US" w:eastAsia="it-IT"/>
        </w:rPr>
      </w:pPr>
      <w:r w:rsidRPr="00623596">
        <w:rPr>
          <w:rFonts w:ascii="Comic Sans MS" w:hAnsi="Comic Sans MS"/>
          <w:color w:val="500050"/>
          <w:sz w:val="20"/>
          <w:szCs w:val="20"/>
          <w:shd w:val="clear" w:color="auto" w:fill="FFFFFF"/>
          <w:lang w:val="en-US"/>
        </w:rPr>
        <w:t> </w:t>
      </w:r>
      <w:r w:rsidRPr="00623596">
        <w:rPr>
          <w:rFonts w:ascii="Comic Sans MS" w:eastAsia="Times New Roman" w:hAnsi="Comic Sans MS" w:cs="Times New Roman"/>
          <w:i/>
          <w:iCs/>
          <w:color w:val="1F3864" w:themeColor="accent5" w:themeShade="80"/>
          <w:sz w:val="20"/>
          <w:szCs w:val="20"/>
          <w:lang w:val="en-US" w:eastAsia="it-IT"/>
        </w:rPr>
        <w:t xml:space="preserve"> </w:t>
      </w:r>
    </w:p>
    <w:p w:rsidR="00C71425" w:rsidRPr="00680EAE" w:rsidRDefault="00C71425" w:rsidP="00623596">
      <w:pPr>
        <w:shd w:val="clear" w:color="auto" w:fill="FFFFFF"/>
        <w:spacing w:before="90" w:after="90" w:line="240" w:lineRule="atLeast"/>
        <w:jc w:val="both"/>
        <w:rPr>
          <w:rFonts w:ascii="Comic Sans MS" w:eastAsia="Times New Roman" w:hAnsi="Comic Sans MS" w:cs="Times New Roman"/>
          <w:b/>
          <w:color w:val="000000"/>
          <w:sz w:val="20"/>
          <w:szCs w:val="20"/>
          <w:lang w:val="en-US" w:eastAsia="it-IT"/>
        </w:rPr>
      </w:pPr>
      <w:r w:rsidRPr="00680EAE">
        <w:rPr>
          <w:rFonts w:ascii="Comic Sans MS" w:eastAsia="Times New Roman" w:hAnsi="Comic Sans MS" w:cs="Times New Roman"/>
          <w:b/>
          <w:i/>
          <w:iCs/>
          <w:color w:val="000080"/>
          <w:sz w:val="20"/>
          <w:szCs w:val="20"/>
          <w:lang w:val="en-US" w:eastAsia="it-IT"/>
        </w:rPr>
        <w:t>Teaching activity</w:t>
      </w:r>
    </w:p>
    <w:p w:rsidR="00C71425" w:rsidRPr="00680EAE" w:rsidRDefault="00C71425" w:rsidP="00623596">
      <w:pPr>
        <w:pStyle w:val="Paragrafoelenco"/>
        <w:numPr>
          <w:ilvl w:val="0"/>
          <w:numId w:val="1"/>
        </w:numPr>
        <w:shd w:val="clear" w:color="auto" w:fill="FFFFFF"/>
        <w:spacing w:before="90" w:after="90" w:line="240" w:lineRule="atLeast"/>
        <w:ind w:left="720"/>
        <w:jc w:val="both"/>
        <w:rPr>
          <w:rFonts w:ascii="Comic Sans MS" w:eastAsia="Times New Roman" w:hAnsi="Comic Sans MS" w:cs="Times New Roman"/>
          <w:color w:val="000000"/>
          <w:sz w:val="20"/>
          <w:szCs w:val="20"/>
          <w:lang w:val="en-US" w:eastAsia="it-IT"/>
        </w:rPr>
      </w:pPr>
      <w:r w:rsidRPr="00680EAE">
        <w:rPr>
          <w:rFonts w:ascii="Comic Sans MS" w:eastAsia="Times New Roman" w:hAnsi="Comic Sans MS" w:cs="Times New Roman"/>
          <w:i/>
          <w:iCs/>
          <w:color w:val="000080"/>
          <w:sz w:val="20"/>
          <w:szCs w:val="20"/>
          <w:lang w:val="en-US" w:eastAsia="it-IT"/>
        </w:rPr>
        <w:t>Analytical Chemistry (LT Basic Courses)</w:t>
      </w:r>
    </w:p>
    <w:p w:rsidR="00C71425" w:rsidRPr="00680EAE" w:rsidRDefault="00C71425" w:rsidP="00623596">
      <w:pPr>
        <w:pStyle w:val="Paragrafoelenco"/>
        <w:numPr>
          <w:ilvl w:val="0"/>
          <w:numId w:val="1"/>
        </w:numPr>
        <w:shd w:val="clear" w:color="auto" w:fill="FFFFFF"/>
        <w:spacing w:before="90" w:after="90" w:line="240" w:lineRule="atLeast"/>
        <w:ind w:left="720"/>
        <w:jc w:val="both"/>
        <w:rPr>
          <w:rFonts w:ascii="Comic Sans MS" w:eastAsia="Times New Roman" w:hAnsi="Comic Sans MS" w:cs="Times New Roman"/>
          <w:color w:val="000000"/>
          <w:sz w:val="20"/>
          <w:szCs w:val="20"/>
          <w:lang w:val="en-US" w:eastAsia="it-IT"/>
        </w:rPr>
      </w:pPr>
      <w:r w:rsidRPr="00680EAE">
        <w:rPr>
          <w:rFonts w:ascii="Comic Sans MS" w:eastAsia="Times New Roman" w:hAnsi="Comic Sans MS" w:cs="Times New Roman"/>
          <w:i/>
          <w:iCs/>
          <w:color w:val="000080"/>
          <w:sz w:val="20"/>
          <w:szCs w:val="20"/>
          <w:lang w:val="en-US" w:eastAsia="it-IT"/>
        </w:rPr>
        <w:t>Analytical Chemistry of Surfaces and Interfaces (LM Basic Courses)</w:t>
      </w:r>
    </w:p>
    <w:p w:rsidR="00623596" w:rsidRDefault="00623596" w:rsidP="00623596">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p>
    <w:p w:rsidR="00C71425" w:rsidRDefault="00C71425" w:rsidP="00623596">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r>
        <w:rPr>
          <w:rFonts w:ascii="Comic Sans MS" w:eastAsia="Times New Roman" w:hAnsi="Comic Sans MS" w:cs="Times New Roman"/>
          <w:i/>
          <w:iCs/>
          <w:color w:val="000080"/>
          <w:sz w:val="20"/>
          <w:szCs w:val="20"/>
          <w:lang w:val="en-US" w:eastAsia="it-IT"/>
        </w:rPr>
        <w:t xml:space="preserve">See detailed information from ESSE3 on </w:t>
      </w:r>
      <w:hyperlink r:id="rId7" w:history="1">
        <w:r w:rsidR="00623596" w:rsidRPr="00AE50BE">
          <w:rPr>
            <w:rStyle w:val="Collegamentoipertestuale"/>
            <w:rFonts w:ascii="Comic Sans MS" w:eastAsia="Times New Roman" w:hAnsi="Comic Sans MS" w:cs="Times New Roman"/>
            <w:i/>
            <w:iCs/>
            <w:sz w:val="20"/>
            <w:szCs w:val="20"/>
            <w:lang w:val="en-US" w:eastAsia="it-IT"/>
          </w:rPr>
          <w:t>http://docenti.unibas.it/site/home.html</w:t>
        </w:r>
      </w:hyperlink>
    </w:p>
    <w:p w:rsidR="00C71425" w:rsidRDefault="00C71425" w:rsidP="00623596">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p>
    <w:p w:rsidR="00C71425" w:rsidRPr="00680EAE" w:rsidRDefault="00C71425" w:rsidP="00623596">
      <w:pPr>
        <w:shd w:val="clear" w:color="auto" w:fill="FFFFFF"/>
        <w:spacing w:before="90" w:after="90" w:line="240" w:lineRule="atLeast"/>
        <w:jc w:val="both"/>
        <w:rPr>
          <w:rFonts w:ascii="Comic Sans MS" w:eastAsia="Times New Roman" w:hAnsi="Comic Sans MS" w:cs="Times New Roman"/>
          <w:b/>
          <w:i/>
          <w:iCs/>
          <w:color w:val="000080"/>
          <w:sz w:val="20"/>
          <w:szCs w:val="20"/>
          <w:lang w:val="en-US" w:eastAsia="it-IT"/>
        </w:rPr>
      </w:pPr>
      <w:r w:rsidRPr="00680EAE">
        <w:rPr>
          <w:rFonts w:ascii="Comic Sans MS" w:eastAsia="Times New Roman" w:hAnsi="Comic Sans MS" w:cs="Times New Roman"/>
          <w:b/>
          <w:i/>
          <w:iCs/>
          <w:color w:val="000080"/>
          <w:sz w:val="20"/>
          <w:szCs w:val="20"/>
          <w:lang w:val="en-US" w:eastAsia="it-IT"/>
        </w:rPr>
        <w:t xml:space="preserve">Research activity at </w:t>
      </w:r>
      <w:proofErr w:type="spellStart"/>
      <w:r w:rsidRPr="00680EAE">
        <w:rPr>
          <w:rFonts w:ascii="Comic Sans MS" w:eastAsia="Times New Roman" w:hAnsi="Comic Sans MS" w:cs="Times New Roman"/>
          <w:b/>
          <w:i/>
          <w:iCs/>
          <w:color w:val="000080"/>
          <w:sz w:val="20"/>
          <w:szCs w:val="20"/>
          <w:lang w:val="en-US" w:eastAsia="it-IT"/>
        </w:rPr>
        <w:t>UniBas</w:t>
      </w:r>
      <w:proofErr w:type="spellEnd"/>
    </w:p>
    <w:p w:rsidR="00C71425" w:rsidRPr="00680EAE" w:rsidRDefault="00C71425" w:rsidP="00623596">
      <w:pPr>
        <w:shd w:val="clear" w:color="auto" w:fill="FFFFFF"/>
        <w:spacing w:before="90" w:after="90" w:line="240" w:lineRule="atLeast"/>
        <w:jc w:val="both"/>
        <w:rPr>
          <w:rFonts w:ascii="Comic Sans MS" w:eastAsia="Times New Roman" w:hAnsi="Comic Sans MS" w:cs="Times New Roman"/>
          <w:i/>
          <w:iCs/>
          <w:color w:val="000080"/>
          <w:sz w:val="20"/>
          <w:szCs w:val="20"/>
          <w:lang w:val="en-US" w:eastAsia="it-IT"/>
        </w:rPr>
      </w:pPr>
      <w:r w:rsidRPr="00680EAE">
        <w:rPr>
          <w:rFonts w:ascii="Comic Sans MS" w:eastAsia="Times New Roman" w:hAnsi="Comic Sans MS" w:cs="Times New Roman"/>
          <w:i/>
          <w:iCs/>
          <w:color w:val="000080"/>
          <w:sz w:val="20"/>
          <w:szCs w:val="20"/>
          <w:lang w:val="en-US" w:eastAsia="it-IT"/>
        </w:rPr>
        <w:t xml:space="preserve">The scientific activity centers on the study of surfaces and interfaces by XPS (X-ray Photoelectron Spectroscopy) and specializes in the analysis of spectra using a program for data elaboration that was developed in the course of the long-standing collaboration with the University </w:t>
      </w:r>
      <w:proofErr w:type="gramStart"/>
      <w:r w:rsidRPr="00680EAE">
        <w:rPr>
          <w:rFonts w:ascii="Comic Sans MS" w:eastAsia="Times New Roman" w:hAnsi="Comic Sans MS" w:cs="Times New Roman"/>
          <w:i/>
          <w:iCs/>
          <w:color w:val="000080"/>
          <w:sz w:val="20"/>
          <w:szCs w:val="20"/>
          <w:lang w:val="en-US" w:eastAsia="it-IT"/>
        </w:rPr>
        <w:t>of</w:t>
      </w:r>
      <w:proofErr w:type="gramEnd"/>
      <w:r w:rsidRPr="00680EAE">
        <w:rPr>
          <w:rFonts w:ascii="Comic Sans MS" w:eastAsia="Times New Roman" w:hAnsi="Comic Sans MS" w:cs="Times New Roman"/>
          <w:i/>
          <w:iCs/>
          <w:color w:val="000080"/>
          <w:sz w:val="20"/>
          <w:szCs w:val="20"/>
          <w:lang w:val="en-US" w:eastAsia="it-IT"/>
        </w:rPr>
        <w:t xml:space="preserve"> Surrey, UK (</w:t>
      </w:r>
      <w:r w:rsidRPr="00680EAE">
        <w:rPr>
          <w:rFonts w:ascii="Comic Sans MS" w:eastAsia="Times New Roman" w:hAnsi="Comic Sans MS" w:cs="Times New Roman"/>
          <w:b/>
          <w:i/>
          <w:iCs/>
          <w:color w:val="000080"/>
          <w:sz w:val="20"/>
          <w:szCs w:val="20"/>
          <w:lang w:val="en-US" w:eastAsia="it-IT"/>
        </w:rPr>
        <w:t>PhD thesis</w:t>
      </w:r>
      <w:r w:rsidRPr="00680EAE">
        <w:rPr>
          <w:rFonts w:ascii="Comic Sans MS" w:eastAsia="Times New Roman" w:hAnsi="Comic Sans MS" w:cs="Times New Roman"/>
          <w:i/>
          <w:iCs/>
          <w:color w:val="000080"/>
          <w:sz w:val="20"/>
          <w:szCs w:val="20"/>
          <w:lang w:val="en-US" w:eastAsia="it-IT"/>
        </w:rPr>
        <w:t xml:space="preserve">). </w:t>
      </w:r>
    </w:p>
    <w:p w:rsidR="00C71425" w:rsidRPr="00680EAE" w:rsidRDefault="00C71425" w:rsidP="00623596">
      <w:pPr>
        <w:shd w:val="clear" w:color="auto" w:fill="FFFFFF"/>
        <w:spacing w:before="90" w:after="90" w:line="240" w:lineRule="atLeast"/>
        <w:jc w:val="both"/>
        <w:rPr>
          <w:rFonts w:ascii="Comic Sans MS" w:eastAsia="Times New Roman" w:hAnsi="Comic Sans MS" w:cs="Times New Roman"/>
          <w:color w:val="000000"/>
          <w:sz w:val="20"/>
          <w:szCs w:val="20"/>
          <w:lang w:val="en-US" w:eastAsia="it-IT"/>
        </w:rPr>
      </w:pPr>
      <w:r w:rsidRPr="00680EAE">
        <w:rPr>
          <w:rFonts w:ascii="Comic Sans MS" w:eastAsia="Times New Roman" w:hAnsi="Comic Sans MS" w:cs="Times New Roman"/>
          <w:i/>
          <w:iCs/>
          <w:color w:val="000080"/>
          <w:sz w:val="20"/>
          <w:szCs w:val="20"/>
          <w:lang w:val="en-US" w:eastAsia="it-IT"/>
        </w:rPr>
        <w:t xml:space="preserve">Work based on the analytical use of XPS in combination with other surface/bulk techniques has covered several projects of National and European significance aimed to the characterization of materials such as carbon </w:t>
      </w:r>
      <w:proofErr w:type="spellStart"/>
      <w:r w:rsidRPr="00680EAE">
        <w:rPr>
          <w:rFonts w:ascii="Comic Sans MS" w:eastAsia="Times New Roman" w:hAnsi="Comic Sans MS" w:cs="Times New Roman"/>
          <w:i/>
          <w:iCs/>
          <w:color w:val="000080"/>
          <w:sz w:val="20"/>
          <w:szCs w:val="20"/>
          <w:lang w:val="en-US" w:eastAsia="it-IT"/>
        </w:rPr>
        <w:t>fibres</w:t>
      </w:r>
      <w:proofErr w:type="spellEnd"/>
      <w:r w:rsidRPr="00680EAE">
        <w:rPr>
          <w:rFonts w:ascii="Comic Sans MS" w:eastAsia="Times New Roman" w:hAnsi="Comic Sans MS" w:cs="Times New Roman"/>
          <w:i/>
          <w:iCs/>
          <w:color w:val="000080"/>
          <w:sz w:val="20"/>
          <w:szCs w:val="20"/>
          <w:lang w:val="en-US" w:eastAsia="it-IT"/>
        </w:rPr>
        <w:t xml:space="preserve">, </w:t>
      </w:r>
      <w:proofErr w:type="spellStart"/>
      <w:r w:rsidRPr="00680EAE">
        <w:rPr>
          <w:rFonts w:ascii="Comic Sans MS" w:eastAsia="Times New Roman" w:hAnsi="Comic Sans MS" w:cs="Times New Roman"/>
          <w:i/>
          <w:iCs/>
          <w:color w:val="000080"/>
          <w:sz w:val="20"/>
          <w:szCs w:val="20"/>
          <w:lang w:val="en-US" w:eastAsia="it-IT"/>
        </w:rPr>
        <w:t>meso</w:t>
      </w:r>
      <w:proofErr w:type="spellEnd"/>
      <w:r w:rsidRPr="00680EAE">
        <w:rPr>
          <w:rFonts w:ascii="Comic Sans MS" w:eastAsia="Times New Roman" w:hAnsi="Comic Sans MS" w:cs="Times New Roman"/>
          <w:i/>
          <w:iCs/>
          <w:color w:val="000080"/>
          <w:sz w:val="20"/>
          <w:szCs w:val="20"/>
          <w:lang w:val="en-US" w:eastAsia="it-IT"/>
        </w:rPr>
        <w:t xml:space="preserve"> and micro-porous catalysts, electrode surfaces for analytical sensors and biosensors, intermetallic compounds and </w:t>
      </w:r>
      <w:proofErr w:type="spellStart"/>
      <w:r w:rsidRPr="00680EAE">
        <w:rPr>
          <w:rFonts w:ascii="Comic Sans MS" w:eastAsia="Times New Roman" w:hAnsi="Comic Sans MS" w:cs="Times New Roman"/>
          <w:i/>
          <w:iCs/>
          <w:color w:val="000080"/>
          <w:sz w:val="20"/>
          <w:szCs w:val="20"/>
          <w:lang w:val="en-US" w:eastAsia="it-IT"/>
        </w:rPr>
        <w:t>electrochromic</w:t>
      </w:r>
      <w:proofErr w:type="spellEnd"/>
      <w:r w:rsidRPr="00680EAE">
        <w:rPr>
          <w:rFonts w:ascii="Comic Sans MS" w:eastAsia="Times New Roman" w:hAnsi="Comic Sans MS" w:cs="Times New Roman"/>
          <w:i/>
          <w:iCs/>
          <w:color w:val="000080"/>
          <w:sz w:val="20"/>
          <w:szCs w:val="20"/>
          <w:lang w:val="en-US" w:eastAsia="it-IT"/>
        </w:rPr>
        <w:t xml:space="preserve"> devices based on lithium ion intercalation.  </w:t>
      </w:r>
      <w:r w:rsidRPr="00D95FD6">
        <w:rPr>
          <w:rFonts w:ascii="Comic Sans MS" w:eastAsia="Times New Roman" w:hAnsi="Comic Sans MS" w:cs="Times New Roman"/>
          <w:i/>
          <w:iCs/>
          <w:color w:val="000080"/>
          <w:sz w:val="20"/>
          <w:szCs w:val="20"/>
          <w:lang w:val="en-US" w:eastAsia="it-IT"/>
        </w:rPr>
        <w:t>Recent works, in the field of biochemistry, have concerned the molecular and supra</w:t>
      </w:r>
      <w:r w:rsidR="00623596">
        <w:rPr>
          <w:rFonts w:ascii="Comic Sans MS" w:eastAsia="Times New Roman" w:hAnsi="Comic Sans MS" w:cs="Times New Roman"/>
          <w:i/>
          <w:iCs/>
          <w:color w:val="000080"/>
          <w:sz w:val="20"/>
          <w:szCs w:val="20"/>
          <w:lang w:val="en-US" w:eastAsia="it-IT"/>
        </w:rPr>
        <w:t>-</w:t>
      </w:r>
      <w:r w:rsidRPr="00D95FD6">
        <w:rPr>
          <w:rFonts w:ascii="Comic Sans MS" w:eastAsia="Times New Roman" w:hAnsi="Comic Sans MS" w:cs="Times New Roman"/>
          <w:i/>
          <w:iCs/>
          <w:color w:val="000080"/>
          <w:sz w:val="20"/>
          <w:szCs w:val="20"/>
          <w:lang w:val="en-US" w:eastAsia="it-IT"/>
        </w:rPr>
        <w:t>molecular characterization of synthetic polypeptides and further advances of this research aim at the development of stratified biosensors for biomedical and pharmaceutical application</w:t>
      </w:r>
      <w:r w:rsidRPr="00680EAE">
        <w:rPr>
          <w:rFonts w:ascii="Comic Sans MS" w:eastAsia="Times New Roman" w:hAnsi="Comic Sans MS" w:cs="Times New Roman"/>
          <w:i/>
          <w:iCs/>
          <w:color w:val="000080"/>
          <w:sz w:val="20"/>
          <w:szCs w:val="20"/>
          <w:lang w:val="en-US" w:eastAsia="it-IT"/>
        </w:rPr>
        <w:t xml:space="preserve">. </w:t>
      </w:r>
      <w:bookmarkStart w:id="0" w:name="_GoBack"/>
      <w:bookmarkEnd w:id="0"/>
    </w:p>
    <w:p w:rsidR="00C71425" w:rsidRPr="00623596" w:rsidRDefault="00C71425" w:rsidP="00623596">
      <w:pPr>
        <w:shd w:val="clear" w:color="auto" w:fill="FFFFFF"/>
        <w:spacing w:before="90" w:after="90" w:line="240" w:lineRule="atLeast"/>
        <w:jc w:val="both"/>
        <w:rPr>
          <w:rFonts w:ascii="Comic Sans MS" w:hAnsi="Comic Sans MS"/>
          <w:i/>
          <w:iCs/>
          <w:color w:val="000080"/>
          <w:sz w:val="20"/>
          <w:szCs w:val="20"/>
          <w:shd w:val="clear" w:color="auto" w:fill="FFFFFF"/>
          <w:lang w:val="en-US"/>
        </w:rPr>
      </w:pPr>
      <w:r w:rsidRPr="00623596">
        <w:rPr>
          <w:rFonts w:ascii="Comic Sans MS" w:eastAsia="Times New Roman" w:hAnsi="Comic Sans MS" w:cs="Times New Roman"/>
          <w:i/>
          <w:iCs/>
          <w:color w:val="000080"/>
          <w:sz w:val="20"/>
          <w:szCs w:val="20"/>
          <w:lang w:val="en-US" w:eastAsia="it-IT"/>
        </w:rPr>
        <w:t>Current academic and industrial research joined within the national Smart Cities (SCN_00520) project is devoted to diagnostic,</w:t>
      </w:r>
      <w:r w:rsidRPr="00623596">
        <w:rPr>
          <w:rFonts w:ascii="Comic Sans MS" w:hAnsi="Comic Sans MS"/>
          <w:i/>
          <w:iCs/>
          <w:color w:val="000080"/>
          <w:sz w:val="20"/>
          <w:szCs w:val="20"/>
          <w:shd w:val="clear" w:color="auto" w:fill="FFFFFF"/>
          <w:lang w:val="en-US"/>
        </w:rPr>
        <w:t xml:space="preserve"> preservation and restoration of artistic and monumental heritages. </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cs="Arial"/>
          <w:i/>
          <w:color w:val="000080"/>
          <w:sz w:val="20"/>
          <w:szCs w:val="20"/>
          <w:lang w:val="en-GB"/>
        </w:rPr>
      </w:pPr>
      <w:r w:rsidRPr="00623596">
        <w:rPr>
          <w:rFonts w:ascii="Comic Sans MS" w:hAnsi="Comic Sans MS" w:cs="Arial"/>
          <w:i/>
          <w:color w:val="000080"/>
          <w:sz w:val="20"/>
          <w:szCs w:val="20"/>
          <w:lang w:val="en-GB"/>
        </w:rPr>
        <w:t xml:space="preserve">In this context of important regional implications, the use of XPS combines with that of other analytical, spectroscopic and microscopic techniques, for research studies, shared with research groups and centres operating in Basilicata, aimed at preventing environmental risk and developing new methodologies for the protection of cultural heritages residing in the archaeological park ‘Matera </w:t>
      </w:r>
      <w:proofErr w:type="spellStart"/>
      <w:r w:rsidRPr="00623596">
        <w:rPr>
          <w:rFonts w:ascii="Comic Sans MS" w:hAnsi="Comic Sans MS" w:cs="Arial"/>
          <w:i/>
          <w:color w:val="000080"/>
          <w:sz w:val="20"/>
          <w:szCs w:val="20"/>
          <w:lang w:val="en-GB"/>
        </w:rPr>
        <w:t>Sassi</w:t>
      </w:r>
      <w:proofErr w:type="spellEnd"/>
      <w:r w:rsidRPr="00623596">
        <w:rPr>
          <w:rFonts w:ascii="Comic Sans MS" w:hAnsi="Comic Sans MS" w:cs="Arial"/>
          <w:i/>
          <w:color w:val="000080"/>
          <w:sz w:val="20"/>
          <w:szCs w:val="20"/>
          <w:lang w:val="en-GB"/>
        </w:rPr>
        <w:t xml:space="preserve">’.  </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cs="Arial"/>
          <w:i/>
          <w:color w:val="000080"/>
          <w:sz w:val="20"/>
          <w:szCs w:val="20"/>
          <w:lang w:val="en-GB"/>
        </w:rPr>
      </w:pPr>
      <w:r w:rsidRPr="00623596">
        <w:rPr>
          <w:rFonts w:ascii="Comic Sans MS" w:hAnsi="Comic Sans MS" w:cs="Arial"/>
          <w:i/>
          <w:color w:val="000080"/>
          <w:sz w:val="20"/>
          <w:szCs w:val="20"/>
          <w:lang w:val="en-GB"/>
        </w:rPr>
        <w:t>Within the Smart Cities project, the interdisciplinary contributions converge, for the selected case studies, to the understanding of:</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cs="Arial"/>
          <w:i/>
          <w:color w:val="000080"/>
          <w:sz w:val="20"/>
          <w:szCs w:val="20"/>
          <w:lang w:val="en-GB"/>
        </w:rPr>
      </w:pPr>
      <w:r w:rsidRPr="00623596">
        <w:rPr>
          <w:rFonts w:ascii="Comic Sans MS" w:hAnsi="Comic Sans MS" w:cs="Arial"/>
          <w:i/>
          <w:color w:val="000080"/>
          <w:sz w:val="20"/>
          <w:szCs w:val="20"/>
          <w:lang w:val="en-GB"/>
        </w:rPr>
        <w:t xml:space="preserve">- phenomena of degradation occurring outdoors/indoors in structural materials such as stone artefacts and monumental assets, due to surface interactions with reactive gases or acid rain or infiltration of stagnant water and other factors due to environmental specificities </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cs="Arial"/>
          <w:i/>
          <w:color w:val="000080"/>
          <w:sz w:val="20"/>
          <w:szCs w:val="20"/>
          <w:lang w:val="en-GB"/>
        </w:rPr>
      </w:pPr>
      <w:r w:rsidRPr="00623596">
        <w:rPr>
          <w:rFonts w:ascii="Comic Sans MS" w:hAnsi="Comic Sans MS" w:cs="Arial"/>
          <w:i/>
          <w:color w:val="000080"/>
          <w:sz w:val="20"/>
          <w:szCs w:val="20"/>
          <w:lang w:val="en-GB"/>
        </w:rPr>
        <w:lastRenderedPageBreak/>
        <w:t xml:space="preserve">- </w:t>
      </w:r>
      <w:proofErr w:type="gramStart"/>
      <w:r w:rsidRPr="00623596">
        <w:rPr>
          <w:rFonts w:ascii="Comic Sans MS" w:hAnsi="Comic Sans MS" w:cs="Arial"/>
          <w:i/>
          <w:color w:val="000080"/>
          <w:sz w:val="20"/>
          <w:szCs w:val="20"/>
          <w:lang w:val="en-GB"/>
        </w:rPr>
        <w:t>the</w:t>
      </w:r>
      <w:proofErr w:type="gramEnd"/>
      <w:r w:rsidRPr="00623596">
        <w:rPr>
          <w:rFonts w:ascii="Comic Sans MS" w:hAnsi="Comic Sans MS" w:cs="Arial"/>
          <w:i/>
          <w:color w:val="000080"/>
          <w:sz w:val="20"/>
          <w:szCs w:val="20"/>
          <w:lang w:val="en-GB"/>
        </w:rPr>
        <w:t xml:space="preserve"> effects of these interactions over time; 'pollution indicators’ for the monitoring and degradation prediction studies and planned interventions.</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cs="Arial"/>
          <w:i/>
          <w:color w:val="000080"/>
          <w:sz w:val="20"/>
          <w:szCs w:val="20"/>
          <w:lang w:val="en-GB"/>
        </w:rPr>
      </w:pPr>
      <w:r w:rsidRPr="00623596">
        <w:rPr>
          <w:rFonts w:ascii="Comic Sans MS" w:hAnsi="Comic Sans MS" w:cs="Arial"/>
          <w:i/>
          <w:color w:val="000080"/>
          <w:sz w:val="20"/>
          <w:szCs w:val="20"/>
          <w:lang w:val="en-GB"/>
        </w:rPr>
        <w:t>- microbial activities and local flora (</w:t>
      </w:r>
      <w:proofErr w:type="spellStart"/>
      <w:r w:rsidRPr="00623596">
        <w:rPr>
          <w:rFonts w:ascii="Comic Sans MS" w:hAnsi="Comic Sans MS" w:cs="Arial"/>
          <w:i/>
          <w:color w:val="000080"/>
          <w:sz w:val="20"/>
          <w:szCs w:val="20"/>
          <w:lang w:val="en-GB"/>
        </w:rPr>
        <w:t>biomonitoring</w:t>
      </w:r>
      <w:proofErr w:type="spellEnd"/>
      <w:r w:rsidRPr="00623596">
        <w:rPr>
          <w:rFonts w:ascii="Comic Sans MS" w:hAnsi="Comic Sans MS" w:cs="Arial"/>
          <w:i/>
          <w:color w:val="000080"/>
          <w:sz w:val="20"/>
          <w:szCs w:val="20"/>
          <w:lang w:val="en-GB"/>
        </w:rPr>
        <w:t xml:space="preserve">) and characterization of synthetic gelled membranes, capable of absorbing pollutants and usable as convenient, inert and  removable, supports for cleaning and bio-cleaning actions. </w:t>
      </w:r>
    </w:p>
    <w:p w:rsidR="00C71425" w:rsidRPr="00680EAE" w:rsidRDefault="00C71425" w:rsidP="00C71425">
      <w:pPr>
        <w:shd w:val="clear" w:color="auto" w:fill="FFFFFF"/>
        <w:spacing w:before="90" w:after="90" w:line="300" w:lineRule="atLeast"/>
        <w:jc w:val="both"/>
        <w:rPr>
          <w:rFonts w:ascii="Comic Sans MS" w:eastAsia="Times New Roman" w:hAnsi="Comic Sans MS" w:cs="Times New Roman"/>
          <w:i/>
          <w:iCs/>
          <w:color w:val="000080"/>
          <w:sz w:val="20"/>
          <w:szCs w:val="20"/>
          <w:lang w:val="en-US" w:eastAsia="it-IT"/>
        </w:rPr>
      </w:pPr>
    </w:p>
    <w:p w:rsidR="00C71425" w:rsidRPr="00680EAE" w:rsidRDefault="00C71425" w:rsidP="00C71425">
      <w:pPr>
        <w:pStyle w:val="Titolo1"/>
        <w:shd w:val="clear" w:color="auto" w:fill="FFFFFF"/>
        <w:spacing w:before="90" w:after="90" w:line="320" w:lineRule="atLeast"/>
        <w:jc w:val="both"/>
        <w:rPr>
          <w:rFonts w:ascii="Comic Sans MS" w:hAnsi="Comic Sans MS" w:cs="Arial"/>
          <w:bCs/>
          <w:color w:val="000080"/>
          <w:sz w:val="20"/>
          <w:szCs w:val="20"/>
          <w:u w:val="single"/>
          <w:lang w:val="en-GB"/>
        </w:rPr>
      </w:pPr>
      <w:r w:rsidRPr="00680EAE">
        <w:rPr>
          <w:rFonts w:ascii="Comic Sans MS" w:hAnsi="Comic Sans MS" w:cs="Arial"/>
          <w:b/>
          <w:bCs/>
          <w:color w:val="000080"/>
          <w:sz w:val="20"/>
          <w:szCs w:val="20"/>
          <w:lang w:val="en-GB"/>
        </w:rPr>
        <w:t>XPS/ESCA Laboratory</w:t>
      </w:r>
      <w:r w:rsidRPr="00680EAE">
        <w:rPr>
          <w:rFonts w:ascii="Comic Sans MS" w:hAnsi="Comic Sans MS" w:cs="Arial"/>
          <w:bCs/>
          <w:color w:val="000080"/>
          <w:sz w:val="20"/>
          <w:szCs w:val="20"/>
          <w:u w:val="single"/>
          <w:lang w:val="en-GB"/>
        </w:rPr>
        <w:t xml:space="preserve"> </w:t>
      </w:r>
    </w:p>
    <w:p w:rsidR="00C71425" w:rsidRPr="006F6B87" w:rsidRDefault="00C71425" w:rsidP="00C71425">
      <w:pPr>
        <w:shd w:val="clear" w:color="auto" w:fill="FFFFFF"/>
        <w:spacing w:before="90" w:after="90" w:line="300" w:lineRule="atLeast"/>
        <w:ind w:firstLine="225"/>
        <w:jc w:val="both"/>
        <w:rPr>
          <w:rFonts w:ascii="Comic Sans MS" w:hAnsi="Comic Sans MS" w:cs="Arial"/>
          <w:i/>
          <w:color w:val="000080"/>
          <w:sz w:val="20"/>
          <w:szCs w:val="20"/>
          <w:u w:val="single"/>
          <w:lang w:val="en-GB"/>
        </w:rPr>
      </w:pPr>
      <w:r w:rsidRPr="006F6B87">
        <w:rPr>
          <w:rFonts w:ascii="Comic Sans MS" w:hAnsi="Comic Sans MS" w:cs="Arial"/>
          <w:bCs/>
          <w:i/>
          <w:color w:val="000080"/>
          <w:sz w:val="20"/>
          <w:szCs w:val="20"/>
          <w:u w:val="single"/>
          <w:lang w:val="en-GB"/>
        </w:rPr>
        <w:t xml:space="preserve">Prof Anna Maria </w:t>
      </w:r>
      <w:proofErr w:type="spellStart"/>
      <w:r w:rsidRPr="006F6B87">
        <w:rPr>
          <w:rFonts w:ascii="Comic Sans MS" w:hAnsi="Comic Sans MS" w:cs="Arial"/>
          <w:bCs/>
          <w:i/>
          <w:color w:val="000080"/>
          <w:sz w:val="20"/>
          <w:szCs w:val="20"/>
          <w:u w:val="single"/>
          <w:lang w:val="en-GB"/>
        </w:rPr>
        <w:t>Salvi</w:t>
      </w:r>
      <w:proofErr w:type="spellEnd"/>
      <w:r w:rsidRPr="006F6B87">
        <w:rPr>
          <w:rFonts w:ascii="Comic Sans MS" w:hAnsi="Comic Sans MS" w:cs="Arial"/>
          <w:bCs/>
          <w:i/>
          <w:color w:val="000080"/>
          <w:sz w:val="20"/>
          <w:szCs w:val="20"/>
          <w:lang w:val="en-GB"/>
        </w:rPr>
        <w:t xml:space="preserve"> has the scientific responsibility of the </w:t>
      </w:r>
      <w:r w:rsidRPr="006F6B87">
        <w:rPr>
          <w:rFonts w:ascii="Comic Sans MS" w:hAnsi="Comic Sans MS" w:cs="Arial"/>
          <w:b/>
          <w:bCs/>
          <w:i/>
          <w:color w:val="000080"/>
          <w:sz w:val="20"/>
          <w:szCs w:val="20"/>
          <w:lang w:val="en-GB"/>
        </w:rPr>
        <w:t xml:space="preserve">XPS/ESCA Laboratory </w:t>
      </w:r>
      <w:r w:rsidRPr="006F6B87">
        <w:rPr>
          <w:rFonts w:ascii="Comic Sans MS" w:hAnsi="Comic Sans MS" w:cs="Arial"/>
          <w:bCs/>
          <w:i/>
          <w:color w:val="000080"/>
          <w:sz w:val="20"/>
          <w:szCs w:val="20"/>
          <w:lang w:val="en-GB"/>
        </w:rPr>
        <w:t>dai</w:t>
      </w:r>
      <w:r w:rsidRPr="006F6B87">
        <w:rPr>
          <w:rFonts w:ascii="Comic Sans MS" w:hAnsi="Comic Sans MS" w:cs="Arial"/>
          <w:i/>
          <w:color w:val="000080"/>
          <w:sz w:val="20"/>
          <w:szCs w:val="20"/>
          <w:lang w:val="en-GB"/>
        </w:rPr>
        <w:t>ly operative</w:t>
      </w:r>
      <w:r w:rsidRPr="006F6B87">
        <w:rPr>
          <w:rFonts w:ascii="Comic Sans MS" w:eastAsia="Times New Roman" w:hAnsi="Comic Sans MS" w:cs="Times New Roman"/>
          <w:i/>
          <w:iCs/>
          <w:color w:val="000080"/>
          <w:sz w:val="20"/>
          <w:szCs w:val="20"/>
          <w:lang w:val="en-US" w:eastAsia="it-IT"/>
        </w:rPr>
        <w:t xml:space="preserve"> for research and teaching activities</w:t>
      </w:r>
      <w:r w:rsidRPr="006F6B87">
        <w:rPr>
          <w:rFonts w:ascii="Comic Sans MS" w:hAnsi="Comic Sans MS" w:cs="Arial"/>
          <w:i/>
          <w:color w:val="000080"/>
          <w:sz w:val="20"/>
          <w:szCs w:val="20"/>
          <w:lang w:val="en-GB"/>
        </w:rPr>
        <w:t xml:space="preserve"> with the technical assistance of </w:t>
      </w:r>
      <w:proofErr w:type="spellStart"/>
      <w:r w:rsidRPr="006F6B87">
        <w:rPr>
          <w:rFonts w:ascii="Comic Sans MS" w:hAnsi="Comic Sans MS" w:cs="Arial"/>
          <w:i/>
          <w:color w:val="000080"/>
          <w:sz w:val="20"/>
          <w:szCs w:val="20"/>
          <w:u w:val="single"/>
          <w:lang w:val="en-GB"/>
        </w:rPr>
        <w:t>Dott</w:t>
      </w:r>
      <w:proofErr w:type="spellEnd"/>
      <w:r w:rsidRPr="006F6B87">
        <w:rPr>
          <w:rFonts w:ascii="Comic Sans MS" w:hAnsi="Comic Sans MS" w:cs="Arial"/>
          <w:i/>
          <w:color w:val="000080"/>
          <w:sz w:val="20"/>
          <w:szCs w:val="20"/>
          <w:u w:val="single"/>
          <w:lang w:val="en-GB"/>
        </w:rPr>
        <w:t xml:space="preserve">. </w:t>
      </w:r>
      <w:proofErr w:type="spellStart"/>
      <w:r w:rsidRPr="006F6B87">
        <w:rPr>
          <w:rFonts w:ascii="Comic Sans MS" w:hAnsi="Comic Sans MS" w:cs="Arial"/>
          <w:i/>
          <w:color w:val="000080"/>
          <w:sz w:val="20"/>
          <w:szCs w:val="20"/>
          <w:u w:val="single"/>
          <w:lang w:val="en-GB"/>
        </w:rPr>
        <w:t>Fausto</w:t>
      </w:r>
      <w:proofErr w:type="spellEnd"/>
      <w:r w:rsidRPr="006F6B87">
        <w:rPr>
          <w:rFonts w:ascii="Comic Sans MS" w:hAnsi="Comic Sans MS" w:cs="Arial"/>
          <w:i/>
          <w:color w:val="000080"/>
          <w:sz w:val="20"/>
          <w:szCs w:val="20"/>
          <w:u w:val="single"/>
          <w:lang w:val="en-GB"/>
        </w:rPr>
        <w:t xml:space="preserve"> </w:t>
      </w:r>
      <w:proofErr w:type="spellStart"/>
      <w:r w:rsidRPr="006F6B87">
        <w:rPr>
          <w:rFonts w:ascii="Comic Sans MS" w:hAnsi="Comic Sans MS" w:cs="Arial"/>
          <w:i/>
          <w:color w:val="000080"/>
          <w:sz w:val="20"/>
          <w:szCs w:val="20"/>
          <w:u w:val="single"/>
          <w:lang w:val="en-GB"/>
        </w:rPr>
        <w:t>Langerame</w:t>
      </w:r>
      <w:proofErr w:type="spellEnd"/>
      <w:r w:rsidRPr="006F6B87">
        <w:rPr>
          <w:rFonts w:ascii="Comic Sans MS" w:hAnsi="Comic Sans MS" w:cs="Arial"/>
          <w:i/>
          <w:color w:val="000080"/>
          <w:sz w:val="20"/>
          <w:szCs w:val="20"/>
          <w:u w:val="single"/>
          <w:lang w:val="en-GB"/>
        </w:rPr>
        <w:t xml:space="preserve">. </w:t>
      </w:r>
    </w:p>
    <w:p w:rsidR="00C71425" w:rsidRPr="006F6B87" w:rsidRDefault="00C71425" w:rsidP="00C71425">
      <w:pPr>
        <w:shd w:val="clear" w:color="auto" w:fill="FFFFFF"/>
        <w:spacing w:before="90" w:after="90" w:line="300" w:lineRule="atLeast"/>
        <w:ind w:firstLine="225"/>
        <w:jc w:val="both"/>
        <w:rPr>
          <w:rFonts w:ascii="Comic Sans MS" w:hAnsi="Comic Sans MS" w:cs="Arial"/>
          <w:i/>
          <w:color w:val="000080"/>
          <w:sz w:val="20"/>
          <w:szCs w:val="20"/>
          <w:u w:val="single"/>
          <w:lang w:val="en-GB"/>
        </w:rPr>
      </w:pPr>
      <w:r w:rsidRPr="006F6B87">
        <w:rPr>
          <w:rFonts w:ascii="Comic Sans MS" w:hAnsi="Comic Sans MS"/>
          <w:i/>
          <w:iCs/>
          <w:color w:val="000080"/>
          <w:sz w:val="20"/>
          <w:szCs w:val="20"/>
          <w:lang w:val="en-US" w:eastAsia="it-IT"/>
        </w:rPr>
        <w:t xml:space="preserve">See detailed information </w:t>
      </w:r>
      <w:r w:rsidRPr="006F6B87">
        <w:rPr>
          <w:rFonts w:ascii="Comic Sans MS" w:hAnsi="Comic Sans MS" w:cs="Arial"/>
          <w:i/>
          <w:color w:val="000080"/>
          <w:sz w:val="20"/>
          <w:szCs w:val="20"/>
          <w:lang w:val="en-GB"/>
        </w:rPr>
        <w:t>on her web site:</w:t>
      </w:r>
      <w:r w:rsidRPr="006F6B87">
        <w:rPr>
          <w:rFonts w:ascii="Comic Sans MS" w:hAnsi="Comic Sans MS" w:cs="Arial"/>
          <w:i/>
          <w:color w:val="000080"/>
          <w:sz w:val="20"/>
          <w:szCs w:val="20"/>
          <w:u w:val="single"/>
          <w:lang w:val="en-GB"/>
        </w:rPr>
        <w:t xml:space="preserve"> </w:t>
      </w:r>
      <w:r w:rsidRPr="006F6B87">
        <w:rPr>
          <w:rFonts w:ascii="Comic Sans MS" w:hAnsi="Comic Sans MS"/>
          <w:i/>
          <w:iCs/>
          <w:color w:val="000080"/>
          <w:sz w:val="20"/>
          <w:szCs w:val="20"/>
          <w:lang w:val="en-US" w:eastAsia="it-IT"/>
        </w:rPr>
        <w:t>http://docenti.unibas.it/site/home.html</w:t>
      </w:r>
    </w:p>
    <w:p w:rsidR="00C71425" w:rsidRPr="003C565F" w:rsidRDefault="00C71425" w:rsidP="00C71425">
      <w:pPr>
        <w:pStyle w:val="Titolo1"/>
        <w:shd w:val="clear" w:color="auto" w:fill="FFFFFF"/>
        <w:spacing w:before="90" w:after="90" w:line="240" w:lineRule="atLeast"/>
        <w:ind w:firstLine="227"/>
        <w:jc w:val="both"/>
        <w:rPr>
          <w:rFonts w:ascii="Comic Sans MS" w:hAnsi="Comic Sans MS" w:cs="Arial"/>
          <w:bCs/>
          <w:color w:val="000080"/>
          <w:sz w:val="20"/>
          <w:szCs w:val="20"/>
          <w:lang w:val="en-US"/>
        </w:rPr>
      </w:pP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bCs/>
          <w:i/>
          <w:color w:val="000080"/>
          <w:sz w:val="20"/>
          <w:szCs w:val="20"/>
          <w:lang w:val="en-GB"/>
        </w:rPr>
        <w:t> </w:t>
      </w:r>
      <w:r w:rsidRPr="00623596">
        <w:rPr>
          <w:rFonts w:ascii="Comic Sans MS" w:hAnsi="Comic Sans MS" w:cs="Arial"/>
          <w:b/>
          <w:bCs/>
          <w:i/>
          <w:color w:val="002060"/>
          <w:sz w:val="20"/>
          <w:szCs w:val="20"/>
          <w:lang w:val="en-GB"/>
        </w:rPr>
        <w:t>It comprises</w:t>
      </w:r>
      <w:r w:rsidRPr="00623596">
        <w:rPr>
          <w:rFonts w:ascii="Comic Sans MS" w:hAnsi="Comic Sans MS" w:cs="Arial"/>
          <w:i/>
          <w:color w:val="002060"/>
          <w:sz w:val="20"/>
          <w:szCs w:val="20"/>
          <w:lang w:val="en-GB"/>
        </w:rPr>
        <w:t>:</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i/>
          <w:color w:val="002060"/>
          <w:sz w:val="20"/>
          <w:szCs w:val="20"/>
          <w:lang w:val="en-GB"/>
        </w:rPr>
        <w:t>A SPECS spectrometer Phoibos100-hemisperical (100 mm mean radius) -equipped with (5) -multi-channels detector-MCD5- that allows working with high lateral resolution while maintaining high sensitivity in the photo-electronic counting, with the following components and specificity:</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i/>
          <w:color w:val="002060"/>
          <w:sz w:val="20"/>
          <w:szCs w:val="20"/>
          <w:lang w:val="en-GB"/>
        </w:rPr>
        <w:t xml:space="preserve">• </w:t>
      </w:r>
      <w:proofErr w:type="spellStart"/>
      <w:r w:rsidRPr="00623596">
        <w:rPr>
          <w:rFonts w:ascii="Comic Sans MS" w:hAnsi="Comic Sans MS" w:cs="Arial"/>
          <w:i/>
          <w:color w:val="002060"/>
          <w:sz w:val="20"/>
          <w:szCs w:val="20"/>
          <w:lang w:val="en-GB"/>
        </w:rPr>
        <w:t>Analyzer</w:t>
      </w:r>
      <w:proofErr w:type="spellEnd"/>
      <w:r w:rsidRPr="00623596">
        <w:rPr>
          <w:rFonts w:ascii="Comic Sans MS" w:hAnsi="Comic Sans MS" w:cs="Arial"/>
          <w:i/>
          <w:color w:val="002060"/>
          <w:sz w:val="20"/>
          <w:szCs w:val="20"/>
          <w:lang w:val="en-GB"/>
        </w:rPr>
        <w:t xml:space="preserve"> with inlet and outlet slits and a lens system that allow four main operating modes:</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i/>
          <w:color w:val="002060"/>
          <w:sz w:val="20"/>
          <w:szCs w:val="20"/>
          <w:lang w:val="en-GB"/>
        </w:rPr>
        <w:t>• High and Medium Magnification (small areas: spot diameter up to about 100µm)</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i/>
          <w:color w:val="002060"/>
          <w:sz w:val="20"/>
          <w:szCs w:val="20"/>
          <w:lang w:val="en-GB"/>
        </w:rPr>
        <w:t>• Large and Medium area for angular studies (in- depth profile)</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cs="Arial"/>
          <w:i/>
          <w:color w:val="002060"/>
          <w:sz w:val="20"/>
          <w:szCs w:val="20"/>
          <w:lang w:val="en-GB"/>
        </w:rPr>
      </w:pPr>
      <w:r w:rsidRPr="00623596">
        <w:rPr>
          <w:rFonts w:ascii="Comic Sans MS" w:hAnsi="Comic Sans MS" w:cs="Arial"/>
          <w:i/>
          <w:color w:val="002060"/>
          <w:sz w:val="20"/>
          <w:szCs w:val="20"/>
          <w:lang w:val="en-GB"/>
        </w:rPr>
        <w:t>• Laser pointer and video camera for the sampling of the surface area and spot alignment. In addition, the instrument can be equipped with a special port for in situ transfer of samples, from the controlled atmosphere of an attached glove box, to avoid surface reactions before XPS analysis.</w:t>
      </w:r>
    </w:p>
    <w:p w:rsidR="00C71425" w:rsidRPr="00623596" w:rsidRDefault="00C71425" w:rsidP="00623596">
      <w:pPr>
        <w:pStyle w:val="Corpotesto"/>
        <w:shd w:val="clear" w:color="auto" w:fill="FFFFFF"/>
        <w:spacing w:before="90" w:beforeAutospacing="0" w:after="90" w:afterAutospacing="0" w:line="240" w:lineRule="atLeast"/>
        <w:ind w:firstLine="227"/>
        <w:jc w:val="both"/>
        <w:rPr>
          <w:rFonts w:ascii="Comic Sans MS" w:hAnsi="Comic Sans MS"/>
          <w:i/>
          <w:color w:val="000000"/>
          <w:sz w:val="20"/>
          <w:szCs w:val="20"/>
          <w:lang w:val="en-US"/>
        </w:rPr>
      </w:pPr>
      <w:r w:rsidRPr="00623596">
        <w:rPr>
          <w:rFonts w:ascii="Comic Sans MS" w:hAnsi="Comic Sans MS"/>
          <w:i/>
          <w:color w:val="000080"/>
          <w:sz w:val="20"/>
          <w:szCs w:val="20"/>
          <w:lang w:val="en-GB"/>
        </w:rPr>
        <w:t>· </w:t>
      </w:r>
      <w:r w:rsidRPr="00623596">
        <w:rPr>
          <w:rFonts w:ascii="Comic Sans MS" w:hAnsi="Comic Sans MS" w:cs="Arial"/>
          <w:i/>
          <w:color w:val="000080"/>
          <w:sz w:val="20"/>
          <w:szCs w:val="20"/>
          <w:lang w:val="en-GB"/>
        </w:rPr>
        <w:t>Ultra High Vacuum (rotary, turbo and Ti-sublimation pumps) and water-cooling (chiller) systems.</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i/>
          <w:color w:val="000000"/>
          <w:sz w:val="20"/>
          <w:szCs w:val="20"/>
          <w:lang w:val="en-US"/>
        </w:rPr>
      </w:pPr>
      <w:r w:rsidRPr="00623596">
        <w:rPr>
          <w:rFonts w:ascii="Comic Sans MS" w:hAnsi="Comic Sans MS" w:cs="Arial"/>
          <w:i/>
          <w:color w:val="000080"/>
          <w:sz w:val="20"/>
          <w:szCs w:val="20"/>
          <w:lang w:val="en-GB"/>
        </w:rPr>
        <w:t>Air-conditioned and soundproofing rooms.  A ‘working area for samples preparation and surface’ treatments- provided of a built-in glove box with bench(s) and aspirator(s), optical microscope, supporting materials and tools for the preparative phases</w:t>
      </w:r>
    </w:p>
    <w:p w:rsidR="00C71425" w:rsidRPr="00623596" w:rsidRDefault="00C71425" w:rsidP="00623596">
      <w:pPr>
        <w:pStyle w:val="Corpotesto"/>
        <w:shd w:val="clear" w:color="auto" w:fill="FFFFFF"/>
        <w:spacing w:before="90" w:beforeAutospacing="0" w:after="90" w:afterAutospacing="0" w:line="240" w:lineRule="atLeast"/>
        <w:jc w:val="both"/>
        <w:rPr>
          <w:rFonts w:ascii="Comic Sans MS" w:hAnsi="Comic Sans MS"/>
          <w:i/>
          <w:color w:val="000000"/>
          <w:sz w:val="20"/>
          <w:szCs w:val="20"/>
          <w:lang w:val="en-US"/>
        </w:rPr>
      </w:pPr>
      <w:r w:rsidRPr="00623596">
        <w:rPr>
          <w:rFonts w:ascii="Comic Sans MS" w:hAnsi="Comic Sans MS"/>
          <w:i/>
          <w:color w:val="000080"/>
          <w:sz w:val="20"/>
          <w:szCs w:val="20"/>
          <w:lang w:val="en-GB"/>
        </w:rPr>
        <w:t>Desk c</w:t>
      </w:r>
      <w:r w:rsidRPr="00623596">
        <w:rPr>
          <w:rFonts w:ascii="Comic Sans MS" w:hAnsi="Comic Sans MS" w:cs="Arial"/>
          <w:i/>
          <w:color w:val="000080"/>
          <w:sz w:val="20"/>
          <w:szCs w:val="20"/>
          <w:lang w:val="en-GB"/>
        </w:rPr>
        <w:t xml:space="preserve">omputer for XPS data acquisition and elaboration (implemented with dedicated program(s): </w:t>
      </w:r>
      <w:proofErr w:type="spellStart"/>
      <w:r w:rsidRPr="00623596">
        <w:rPr>
          <w:rFonts w:ascii="Comic Sans MS" w:hAnsi="Comic Sans MS" w:cs="Arial"/>
          <w:i/>
          <w:color w:val="000080"/>
          <w:sz w:val="20"/>
          <w:szCs w:val="20"/>
          <w:lang w:val="en-GB"/>
        </w:rPr>
        <w:t>CasaXPS</w:t>
      </w:r>
      <w:proofErr w:type="spellEnd"/>
      <w:r w:rsidRPr="00623596">
        <w:rPr>
          <w:rFonts w:ascii="Comic Sans MS" w:hAnsi="Comic Sans MS" w:cs="Arial"/>
          <w:i/>
          <w:color w:val="000080"/>
          <w:sz w:val="20"/>
          <w:szCs w:val="20"/>
          <w:lang w:val="en-GB"/>
        </w:rPr>
        <w:t xml:space="preserve"> from SPECS and NewGoogly</w:t>
      </w:r>
      <w:r w:rsidRPr="00623596">
        <w:rPr>
          <w:rFonts w:ascii="Comic Sans MS" w:hAnsi="Comic Sans MS" w:cs="Arial"/>
          <w:i/>
          <w:color w:val="000080"/>
          <w:sz w:val="20"/>
          <w:szCs w:val="20"/>
          <w:vertAlign w:val="superscript"/>
          <w:lang w:val="en-GB"/>
        </w:rPr>
        <w:t>4</w:t>
      </w:r>
      <w:proofErr w:type="gramStart"/>
      <w:r w:rsidRPr="00623596">
        <w:rPr>
          <w:rFonts w:ascii="Comic Sans MS" w:hAnsi="Comic Sans MS" w:cs="Arial"/>
          <w:i/>
          <w:color w:val="000080"/>
          <w:sz w:val="20"/>
          <w:szCs w:val="20"/>
          <w:vertAlign w:val="superscript"/>
          <w:lang w:val="en-GB"/>
        </w:rPr>
        <w:t>,5</w:t>
      </w:r>
      <w:proofErr w:type="gramEnd"/>
      <w:r w:rsidRPr="00623596">
        <w:rPr>
          <w:rFonts w:ascii="Comic Sans MS" w:hAnsi="Comic Sans MS" w:cs="Arial"/>
          <w:i/>
          <w:color w:val="000080"/>
          <w:sz w:val="20"/>
          <w:szCs w:val="20"/>
          <w:vertAlign w:val="superscript"/>
          <w:lang w:val="en-GB"/>
        </w:rPr>
        <w:t xml:space="preserve"> </w:t>
      </w:r>
      <w:r w:rsidRPr="00623596">
        <w:rPr>
          <w:rFonts w:ascii="Comic Sans MS" w:hAnsi="Comic Sans MS" w:cs="Arial"/>
          <w:i/>
          <w:color w:val="000080"/>
          <w:sz w:val="20"/>
          <w:szCs w:val="20"/>
          <w:lang w:val="en-GB"/>
        </w:rPr>
        <w:t xml:space="preserve">for spectra’ curve-fitting, respectively). </w:t>
      </w:r>
    </w:p>
    <w:p w:rsidR="00C71425" w:rsidRDefault="00C71425" w:rsidP="00C71425">
      <w:pPr>
        <w:pStyle w:val="Corpotesto"/>
        <w:shd w:val="clear" w:color="auto" w:fill="FFFFFF"/>
        <w:spacing w:before="90" w:beforeAutospacing="0" w:after="90" w:afterAutospacing="0" w:line="240" w:lineRule="atLeast"/>
        <w:ind w:firstLine="227"/>
        <w:jc w:val="both"/>
        <w:rPr>
          <w:rFonts w:ascii="Comic Sans MS" w:hAnsi="Comic Sans MS" w:cs="Arial"/>
          <w:color w:val="000080"/>
          <w:sz w:val="20"/>
          <w:szCs w:val="20"/>
          <w:lang w:val="en-GB"/>
        </w:rPr>
      </w:pPr>
    </w:p>
    <w:p w:rsidR="00C71425" w:rsidRDefault="00C71425" w:rsidP="00C71425">
      <w:pPr>
        <w:pStyle w:val="Corpotesto"/>
        <w:shd w:val="clear" w:color="auto" w:fill="FFFFFF"/>
        <w:spacing w:before="90" w:beforeAutospacing="0" w:after="90" w:afterAutospacing="0" w:line="300" w:lineRule="atLeast"/>
        <w:ind w:firstLine="225"/>
        <w:jc w:val="center"/>
        <w:rPr>
          <w:rFonts w:ascii="Comic Sans MS" w:hAnsi="Comic Sans MS" w:cs="Arial"/>
          <w:color w:val="000080"/>
          <w:sz w:val="20"/>
          <w:szCs w:val="20"/>
          <w:lang w:val="en-GB"/>
        </w:rPr>
      </w:pPr>
      <w:r w:rsidRPr="003B4BC4">
        <w:rPr>
          <w:noProof/>
          <w:highlight w:val="yellow"/>
        </w:rPr>
        <w:drawing>
          <wp:inline distT="0" distB="0" distL="0" distR="0" wp14:anchorId="6ED5CEAE" wp14:editId="1B66E0B9">
            <wp:extent cx="5037455" cy="2654300"/>
            <wp:effectExtent l="0" t="0" r="0" b="0"/>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7455" cy="2654300"/>
                    </a:xfrm>
                    <a:prstGeom prst="rect">
                      <a:avLst/>
                    </a:prstGeom>
                    <a:noFill/>
                    <a:ln>
                      <a:noFill/>
                    </a:ln>
                  </pic:spPr>
                </pic:pic>
              </a:graphicData>
            </a:graphic>
          </wp:inline>
        </w:drawing>
      </w:r>
    </w:p>
    <w:p w:rsidR="00C71425" w:rsidRDefault="00C71425" w:rsidP="00C71425">
      <w:pPr>
        <w:pStyle w:val="Corpotesto"/>
        <w:shd w:val="clear" w:color="auto" w:fill="FFFFFF"/>
        <w:spacing w:before="90" w:beforeAutospacing="0" w:after="90" w:afterAutospacing="0" w:line="300" w:lineRule="atLeast"/>
        <w:ind w:firstLine="225"/>
        <w:rPr>
          <w:rFonts w:ascii="Comic Sans MS" w:hAnsi="Comic Sans MS" w:cs="Arial"/>
          <w:color w:val="002060"/>
          <w:sz w:val="20"/>
          <w:szCs w:val="20"/>
          <w:lang w:val="en-GB"/>
        </w:rPr>
      </w:pPr>
      <w:r w:rsidRPr="005E61B7">
        <w:rPr>
          <w:rFonts w:ascii="Comic Sans MS" w:hAnsi="Comic Sans MS" w:cs="Arial"/>
          <w:color w:val="002060"/>
          <w:sz w:val="20"/>
          <w:szCs w:val="20"/>
          <w:lang w:val="en-GB"/>
        </w:rPr>
        <w:t xml:space="preserve">A </w:t>
      </w:r>
      <w:r>
        <w:rPr>
          <w:rFonts w:ascii="Comic Sans MS" w:hAnsi="Comic Sans MS" w:cs="Arial"/>
          <w:color w:val="002060"/>
          <w:sz w:val="20"/>
          <w:szCs w:val="20"/>
          <w:lang w:val="en-GB"/>
        </w:rPr>
        <w:t xml:space="preserve">view of the MCD-5 </w:t>
      </w:r>
      <w:r w:rsidRPr="005E61B7">
        <w:rPr>
          <w:rFonts w:ascii="Comic Sans MS" w:hAnsi="Comic Sans MS" w:cs="Arial"/>
          <w:color w:val="002060"/>
          <w:sz w:val="20"/>
          <w:szCs w:val="20"/>
          <w:lang w:val="en-GB"/>
        </w:rPr>
        <w:t>spectrometer Phoibos100</w:t>
      </w:r>
      <w:r>
        <w:rPr>
          <w:rFonts w:ascii="Comic Sans MS" w:hAnsi="Comic Sans MS" w:cs="Arial"/>
          <w:color w:val="002060"/>
          <w:sz w:val="20"/>
          <w:szCs w:val="20"/>
          <w:lang w:val="en-GB"/>
        </w:rPr>
        <w:t xml:space="preserve"> (</w:t>
      </w:r>
      <w:r w:rsidRPr="005E61B7">
        <w:rPr>
          <w:rFonts w:ascii="Comic Sans MS" w:hAnsi="Comic Sans MS" w:cs="Arial"/>
          <w:color w:val="002060"/>
          <w:sz w:val="20"/>
          <w:szCs w:val="20"/>
          <w:lang w:val="en-GB"/>
        </w:rPr>
        <w:t>SPECS</w:t>
      </w:r>
      <w:r>
        <w:rPr>
          <w:rFonts w:ascii="Comic Sans MS" w:hAnsi="Comic Sans MS" w:cs="Arial"/>
          <w:color w:val="002060"/>
          <w:sz w:val="20"/>
          <w:szCs w:val="20"/>
          <w:lang w:val="en-GB"/>
        </w:rPr>
        <w:t>) operative in the XPS laboratory (</w:t>
      </w:r>
      <w:proofErr w:type="spellStart"/>
      <w:r>
        <w:rPr>
          <w:rFonts w:ascii="Comic Sans MS" w:hAnsi="Comic Sans MS" w:cs="Arial"/>
          <w:color w:val="002060"/>
          <w:sz w:val="20"/>
          <w:szCs w:val="20"/>
          <w:lang w:val="en-GB"/>
        </w:rPr>
        <w:t>DiS</w:t>
      </w:r>
      <w:proofErr w:type="spellEnd"/>
      <w:r>
        <w:rPr>
          <w:rFonts w:ascii="Comic Sans MS" w:hAnsi="Comic Sans MS" w:cs="Arial"/>
          <w:color w:val="002060"/>
          <w:sz w:val="20"/>
          <w:szCs w:val="20"/>
          <w:lang w:val="en-GB"/>
        </w:rPr>
        <w:t>)</w:t>
      </w:r>
    </w:p>
    <w:p w:rsidR="00C71425" w:rsidRDefault="00C71425" w:rsidP="00C71425">
      <w:pPr>
        <w:pStyle w:val="Corpotesto"/>
        <w:shd w:val="clear" w:color="auto" w:fill="FFFFFF"/>
        <w:spacing w:before="90" w:beforeAutospacing="0" w:after="90" w:afterAutospacing="0" w:line="300" w:lineRule="atLeast"/>
        <w:ind w:firstLine="225"/>
        <w:rPr>
          <w:rFonts w:ascii="Comic Sans MS" w:hAnsi="Comic Sans MS" w:cs="Arial"/>
          <w:color w:val="002060"/>
          <w:sz w:val="20"/>
          <w:szCs w:val="20"/>
          <w:lang w:val="en-GB"/>
        </w:rPr>
      </w:pPr>
    </w:p>
    <w:p w:rsidR="00C71425" w:rsidRPr="006F6B87" w:rsidRDefault="00C71425" w:rsidP="00623596">
      <w:pPr>
        <w:pStyle w:val="Titolo1"/>
        <w:shd w:val="clear" w:color="auto" w:fill="FFFFFF"/>
        <w:spacing w:before="90" w:after="90" w:line="240" w:lineRule="atLeast"/>
        <w:jc w:val="both"/>
        <w:rPr>
          <w:rFonts w:ascii="Comic Sans MS" w:hAnsi="Comic Sans MS" w:cs="Arial"/>
          <w:i/>
          <w:color w:val="000000"/>
          <w:sz w:val="20"/>
          <w:szCs w:val="20"/>
          <w:lang w:val="en-US"/>
        </w:rPr>
      </w:pPr>
      <w:r w:rsidRPr="006F6B87">
        <w:rPr>
          <w:rFonts w:ascii="Comic Sans MS" w:hAnsi="Comic Sans MS" w:cs="Arial"/>
          <w:bCs/>
          <w:i/>
          <w:color w:val="000080"/>
          <w:sz w:val="20"/>
          <w:szCs w:val="20"/>
          <w:lang w:val="en-GB"/>
        </w:rPr>
        <w:t>The X-ray Photoelectron Spectroscopy (</w:t>
      </w:r>
      <w:r w:rsidRPr="006F6B87">
        <w:rPr>
          <w:rFonts w:ascii="Comic Sans MS" w:hAnsi="Comic Sans MS" w:cs="Arial"/>
          <w:i/>
          <w:color w:val="000080"/>
          <w:sz w:val="20"/>
          <w:szCs w:val="20"/>
          <w:lang w:val="en-GB"/>
        </w:rPr>
        <w:t>XPS</w:t>
      </w:r>
      <w:r w:rsidRPr="006F6B87">
        <w:rPr>
          <w:rFonts w:ascii="Comic Sans MS" w:hAnsi="Comic Sans MS" w:cs="Arial"/>
          <w:bCs/>
          <w:i/>
          <w:color w:val="000080"/>
          <w:sz w:val="20"/>
          <w:szCs w:val="20"/>
          <w:lang w:val="en-GB"/>
        </w:rPr>
        <w:t>) is based on the photoelectric effect introduced by Einstein in 1950</w:t>
      </w:r>
      <w:r w:rsidRPr="006F6B87">
        <w:rPr>
          <w:rFonts w:ascii="Comic Sans MS" w:hAnsi="Comic Sans MS" w:cs="Arial"/>
          <w:bCs/>
          <w:i/>
          <w:color w:val="000080"/>
          <w:sz w:val="20"/>
          <w:szCs w:val="20"/>
          <w:vertAlign w:val="superscript"/>
          <w:lang w:val="en-GB"/>
        </w:rPr>
        <w:t>1</w:t>
      </w:r>
      <w:r w:rsidRPr="006F6B87">
        <w:rPr>
          <w:rFonts w:ascii="Comic Sans MS" w:hAnsi="Comic Sans MS" w:cs="Arial"/>
          <w:bCs/>
          <w:i/>
          <w:color w:val="000080"/>
          <w:sz w:val="20"/>
          <w:szCs w:val="20"/>
          <w:lang w:val="en-GB"/>
        </w:rPr>
        <w:t> and was developed as an analytical technique </w:t>
      </w:r>
      <w:r w:rsidRPr="006F6B87">
        <w:rPr>
          <w:rFonts w:ascii="Comic Sans MS" w:hAnsi="Comic Sans MS" w:cs="Arial"/>
          <w:bCs/>
          <w:i/>
          <w:color w:val="000080"/>
          <w:sz w:val="20"/>
          <w:szCs w:val="20"/>
          <w:vertAlign w:val="superscript"/>
          <w:lang w:val="en-GB"/>
        </w:rPr>
        <w:t xml:space="preserve">2,3 </w:t>
      </w:r>
      <w:r w:rsidRPr="006F6B87">
        <w:rPr>
          <w:rFonts w:ascii="Comic Sans MS" w:hAnsi="Comic Sans MS" w:cs="Arial"/>
          <w:bCs/>
          <w:i/>
          <w:color w:val="000080"/>
          <w:sz w:val="20"/>
          <w:szCs w:val="20"/>
          <w:lang w:val="en-GB"/>
        </w:rPr>
        <w:t>by K. Siegbahn (Uppsala University) who received the Nobel prize for his ideation in 1981.</w:t>
      </w:r>
      <w:r w:rsidRPr="006F6B87">
        <w:rPr>
          <w:rFonts w:ascii="Comic Sans MS" w:hAnsi="Comic Sans MS" w:cs="Arial"/>
          <w:i/>
          <w:color w:val="000000"/>
          <w:sz w:val="20"/>
          <w:szCs w:val="20"/>
          <w:lang w:val="en-US"/>
        </w:rPr>
        <w:tab/>
      </w:r>
    </w:p>
    <w:p w:rsidR="00C71425" w:rsidRPr="006F6B87" w:rsidRDefault="00C71425" w:rsidP="00623596">
      <w:pPr>
        <w:pStyle w:val="Titolo1"/>
        <w:shd w:val="clear" w:color="auto" w:fill="FFFFFF"/>
        <w:spacing w:before="90" w:after="90" w:line="240" w:lineRule="atLeast"/>
        <w:ind w:firstLine="225"/>
        <w:jc w:val="both"/>
        <w:rPr>
          <w:rFonts w:ascii="Comic Sans MS" w:hAnsi="Comic Sans MS" w:cs="Arial"/>
          <w:bCs/>
          <w:i/>
          <w:color w:val="000080"/>
          <w:sz w:val="20"/>
          <w:szCs w:val="20"/>
          <w:lang w:val="en-GB"/>
        </w:rPr>
      </w:pPr>
      <w:r w:rsidRPr="006F6B87">
        <w:rPr>
          <w:rFonts w:ascii="Comic Sans MS" w:hAnsi="Comic Sans MS" w:cs="Arial"/>
          <w:bCs/>
          <w:i/>
          <w:color w:val="000080"/>
          <w:sz w:val="20"/>
          <w:szCs w:val="20"/>
          <w:lang w:val="en-GB"/>
        </w:rPr>
        <w:t>XPS also known with the acronym </w:t>
      </w:r>
      <w:r w:rsidRPr="006F6B87">
        <w:rPr>
          <w:rFonts w:ascii="Comic Sans MS" w:hAnsi="Comic Sans MS" w:cs="Arial"/>
          <w:i/>
          <w:color w:val="000080"/>
          <w:sz w:val="20"/>
          <w:szCs w:val="20"/>
          <w:lang w:val="en-GB"/>
        </w:rPr>
        <w:t>ESCA</w:t>
      </w:r>
      <w:r w:rsidRPr="006F6B87">
        <w:rPr>
          <w:rFonts w:ascii="Comic Sans MS" w:hAnsi="Comic Sans MS" w:cs="Arial"/>
          <w:bCs/>
          <w:i/>
          <w:color w:val="000080"/>
          <w:sz w:val="20"/>
          <w:szCs w:val="20"/>
          <w:lang w:val="en-GB"/>
        </w:rPr>
        <w:t xml:space="preserve"> (Electron Spectroscopy for Chemical Analysis), is a surface’ specific technique (depth of analysis of the order of nanometres), the most suitable to perform compositional analysis of the outer atomic/molecular layers of any sample, normally in a solid state. </w:t>
      </w:r>
    </w:p>
    <w:p w:rsidR="00C71425" w:rsidRPr="006F6B87" w:rsidRDefault="00C71425" w:rsidP="00623596">
      <w:pPr>
        <w:pStyle w:val="Titolo1"/>
        <w:shd w:val="clear" w:color="auto" w:fill="FFFFFF"/>
        <w:spacing w:before="90" w:after="90" w:line="240" w:lineRule="atLeast"/>
        <w:ind w:firstLine="225"/>
        <w:jc w:val="both"/>
        <w:rPr>
          <w:rFonts w:ascii="Comic Sans MS" w:hAnsi="Comic Sans MS" w:cs="Arial"/>
          <w:i/>
          <w:color w:val="000000"/>
          <w:sz w:val="20"/>
          <w:szCs w:val="20"/>
          <w:lang w:val="en-US"/>
        </w:rPr>
      </w:pPr>
      <w:r w:rsidRPr="006F6B87">
        <w:rPr>
          <w:rFonts w:ascii="Comic Sans MS" w:hAnsi="Comic Sans MS" w:cs="Arial"/>
          <w:bCs/>
          <w:i/>
          <w:color w:val="000080"/>
          <w:sz w:val="20"/>
          <w:szCs w:val="20"/>
          <w:lang w:val="en-GB"/>
        </w:rPr>
        <w:t xml:space="preserve">The information provided by XPS is either qualitative (detection of elements and their chemical state) and semi-quantitative (relative intensity of detected chemical groups resolved by spectra curve-fitting) </w:t>
      </w:r>
    </w:p>
    <w:p w:rsidR="00C71425" w:rsidRDefault="00C71425" w:rsidP="00623596">
      <w:pPr>
        <w:pStyle w:val="Corpotesto"/>
        <w:shd w:val="clear" w:color="auto" w:fill="FFFFFF"/>
        <w:spacing w:before="90" w:beforeAutospacing="0" w:after="90" w:afterAutospacing="0" w:line="240" w:lineRule="atLeast"/>
        <w:ind w:firstLine="225"/>
        <w:jc w:val="both"/>
        <w:rPr>
          <w:rFonts w:ascii="Comic Sans MS" w:hAnsi="Comic Sans MS" w:cs="Arial"/>
          <w:color w:val="000080"/>
          <w:sz w:val="20"/>
          <w:szCs w:val="20"/>
          <w:lang w:val="en-GB"/>
        </w:rPr>
      </w:pPr>
    </w:p>
    <w:p w:rsidR="00C71425" w:rsidRPr="006F6B87" w:rsidRDefault="00C71425" w:rsidP="00623596">
      <w:pPr>
        <w:pStyle w:val="HTMLBody"/>
        <w:spacing w:before="90" w:after="90" w:line="240" w:lineRule="atLeast"/>
        <w:rPr>
          <w:rFonts w:ascii="Comic Sans MS" w:hAnsi="Comic Sans MS" w:cs="Lucida Sans Unicode"/>
          <w:i/>
        </w:rPr>
      </w:pPr>
      <w:r w:rsidRPr="006F6B87">
        <w:rPr>
          <w:rFonts w:ascii="Comic Sans MS" w:hAnsi="Comic Sans MS" w:cs="Arial"/>
          <w:i/>
          <w:color w:val="000080"/>
          <w:lang w:val="en-GB"/>
        </w:rPr>
        <w:t>The relevant publications and Congress contributions reporting on XPS studies and surface analyses of the investigated materials of scientific and technological importance are retrievable at the following websites</w:t>
      </w:r>
      <w:r w:rsidRPr="006F6B87">
        <w:rPr>
          <w:rFonts w:ascii="Comic Sans MS" w:hAnsi="Comic Sans MS" w:cs="Lucida Sans Unicode"/>
          <w:i/>
        </w:rPr>
        <w:t xml:space="preserve">: </w:t>
      </w:r>
    </w:p>
    <w:p w:rsidR="00C71425" w:rsidRDefault="00C71425" w:rsidP="00C71425">
      <w:pPr>
        <w:pStyle w:val="HTMLBody"/>
        <w:rPr>
          <w:rFonts w:cs="Lucida Sans Unicode"/>
        </w:rPr>
      </w:pPr>
    </w:p>
    <w:p w:rsidR="00C71425" w:rsidRDefault="00C71425" w:rsidP="00C71425">
      <w:pPr>
        <w:pStyle w:val="HTMLBody"/>
        <w:rPr>
          <w:rFonts w:ascii="Comic Sans MS" w:hAnsi="Comic Sans MS"/>
          <w:i/>
          <w:iCs/>
          <w:color w:val="000080"/>
          <w:lang w:eastAsia="it-IT"/>
        </w:rPr>
      </w:pPr>
    </w:p>
    <w:p w:rsidR="00C71425" w:rsidRPr="00623596" w:rsidRDefault="00C71425" w:rsidP="00C71425">
      <w:pPr>
        <w:pStyle w:val="HTMLBody"/>
        <w:numPr>
          <w:ilvl w:val="0"/>
          <w:numId w:val="1"/>
        </w:numPr>
        <w:rPr>
          <w:rFonts w:cs="Lucida Sans Unicode"/>
        </w:rPr>
      </w:pPr>
      <w:r>
        <w:rPr>
          <w:rFonts w:ascii="Comic Sans MS" w:hAnsi="Comic Sans MS"/>
          <w:i/>
          <w:iCs/>
          <w:color w:val="000080"/>
          <w:lang w:eastAsia="it-IT"/>
        </w:rPr>
        <w:t>Iris/</w:t>
      </w:r>
      <w:proofErr w:type="spellStart"/>
      <w:r>
        <w:rPr>
          <w:rFonts w:ascii="Comic Sans MS" w:hAnsi="Comic Sans MS"/>
          <w:i/>
          <w:iCs/>
          <w:color w:val="000080"/>
          <w:lang w:eastAsia="it-IT"/>
        </w:rPr>
        <w:t>UniBas</w:t>
      </w:r>
      <w:proofErr w:type="spellEnd"/>
      <w:r>
        <w:rPr>
          <w:rFonts w:ascii="Comic Sans MS" w:hAnsi="Comic Sans MS"/>
          <w:i/>
          <w:iCs/>
          <w:color w:val="000080"/>
          <w:lang w:eastAsia="it-IT"/>
        </w:rPr>
        <w:t xml:space="preserve"> data- base from </w:t>
      </w:r>
      <w:hyperlink r:id="rId9" w:history="1">
        <w:r w:rsidR="00623596" w:rsidRPr="00AE50BE">
          <w:rPr>
            <w:rStyle w:val="Collegamentoipertestuale"/>
            <w:rFonts w:ascii="Comic Sans MS" w:hAnsi="Comic Sans MS"/>
            <w:i/>
            <w:iCs/>
            <w:lang w:eastAsia="it-IT"/>
          </w:rPr>
          <w:t>http://docenti.unibas.it/site/home.html</w:t>
        </w:r>
      </w:hyperlink>
    </w:p>
    <w:p w:rsidR="00C71425" w:rsidRPr="0036446E" w:rsidRDefault="00C71425" w:rsidP="00C71425">
      <w:pPr>
        <w:pStyle w:val="HTMLBody"/>
        <w:rPr>
          <w:rFonts w:ascii="Times New Roman" w:hAnsi="Times New Roman"/>
        </w:rPr>
      </w:pPr>
    </w:p>
    <w:p w:rsidR="00C71425" w:rsidRPr="00F35D44" w:rsidRDefault="00C71425" w:rsidP="00C71425">
      <w:pPr>
        <w:pStyle w:val="HTMLBody"/>
        <w:numPr>
          <w:ilvl w:val="0"/>
          <w:numId w:val="1"/>
        </w:numPr>
        <w:rPr>
          <w:rFonts w:cs="Lucida Sans Unicode"/>
        </w:rPr>
      </w:pPr>
      <w:hyperlink r:id="rId10" w:history="1">
        <w:r w:rsidRPr="00F35D44">
          <w:rPr>
            <w:rStyle w:val="Collegamentoipertestuale"/>
            <w:rFonts w:cs="Lucida Sans Unicode"/>
          </w:rPr>
          <w:t>https://scholar.google.com/citations?user=XNp9cn0AAAAJ&amp;hl=it&amp;oi=ao</w:t>
        </w:r>
      </w:hyperlink>
      <w:r w:rsidRPr="00F35D44">
        <w:rPr>
          <w:rFonts w:cs="Lucida Sans Unicode"/>
        </w:rPr>
        <w:t>.</w:t>
      </w:r>
    </w:p>
    <w:p w:rsidR="00C71425" w:rsidRPr="00F35D44" w:rsidRDefault="00C71425" w:rsidP="00C71425">
      <w:pPr>
        <w:pStyle w:val="HTMLBody"/>
        <w:rPr>
          <w:rFonts w:cs="Lucida Sans Unicode"/>
        </w:rPr>
      </w:pPr>
    </w:p>
    <w:p w:rsidR="00623596" w:rsidRDefault="00C71425" w:rsidP="00623596">
      <w:pPr>
        <w:pStyle w:val="HTMLBody"/>
        <w:rPr>
          <w:rFonts w:cs="Lucida Sans Unicode"/>
        </w:rPr>
      </w:pPr>
      <w:r w:rsidRPr="00F35D44">
        <w:rPr>
          <w:rFonts w:cs="Lucida Sans Unicode"/>
        </w:rPr>
        <w:t xml:space="preserve"> </w:t>
      </w:r>
    </w:p>
    <w:p w:rsidR="00623596" w:rsidRDefault="00623596" w:rsidP="00623596">
      <w:pPr>
        <w:pStyle w:val="HTMLBody"/>
        <w:rPr>
          <w:rFonts w:ascii="Comic Sans MS" w:hAnsi="Comic Sans MS"/>
          <w:i/>
          <w:iCs/>
          <w:color w:val="000080"/>
          <w:lang w:eastAsia="it-IT"/>
        </w:rPr>
      </w:pPr>
      <w:r>
        <w:rPr>
          <w:rFonts w:ascii="Comic Sans MS" w:hAnsi="Comic Sans MS"/>
          <w:i/>
          <w:iCs/>
          <w:color w:val="000080"/>
          <w:lang w:eastAsia="it-IT"/>
        </w:rPr>
        <w:t xml:space="preserve">See detailed information of the all produced publications </w:t>
      </w:r>
    </w:p>
    <w:p w:rsidR="00C71425" w:rsidRPr="00F35D44" w:rsidRDefault="00C71425" w:rsidP="00C71425">
      <w:pPr>
        <w:pStyle w:val="Corpotesto"/>
        <w:shd w:val="clear" w:color="auto" w:fill="FFFFFF"/>
        <w:spacing w:before="0" w:beforeAutospacing="0" w:after="0" w:afterAutospacing="0"/>
        <w:ind w:firstLine="225"/>
        <w:jc w:val="both"/>
        <w:rPr>
          <w:rFonts w:ascii="Comic Sans MS" w:hAnsi="Comic Sans MS" w:cs="Arial"/>
          <w:color w:val="000080"/>
          <w:sz w:val="20"/>
          <w:szCs w:val="20"/>
          <w:lang w:val="en-US"/>
        </w:rPr>
      </w:pPr>
    </w:p>
    <w:p w:rsidR="00C71425" w:rsidRPr="00D22C6C" w:rsidRDefault="00C71425" w:rsidP="00C71425">
      <w:pPr>
        <w:pStyle w:val="Corpotesto"/>
        <w:shd w:val="clear" w:color="auto" w:fill="FFFFFF"/>
        <w:spacing w:before="0" w:beforeAutospacing="0" w:after="0" w:afterAutospacing="0"/>
        <w:jc w:val="both"/>
        <w:rPr>
          <w:rFonts w:ascii="Comic Sans MS" w:hAnsi="Comic Sans MS" w:cs="Arial"/>
          <w:b/>
          <w:bCs/>
          <w:color w:val="000080"/>
          <w:sz w:val="20"/>
          <w:szCs w:val="20"/>
          <w:lang w:val="en-US"/>
        </w:rPr>
      </w:pPr>
      <w:r w:rsidRPr="00D22C6C">
        <w:rPr>
          <w:rFonts w:ascii="Comic Sans MS" w:hAnsi="Comic Sans MS" w:cs="Arial"/>
          <w:b/>
          <w:bCs/>
          <w:color w:val="000080"/>
          <w:sz w:val="20"/>
          <w:szCs w:val="20"/>
          <w:lang w:val="en-US"/>
        </w:rPr>
        <w:t>XPS References</w:t>
      </w:r>
    </w:p>
    <w:p w:rsidR="00C71425" w:rsidRPr="006F6B87" w:rsidRDefault="00C71425" w:rsidP="00C71425">
      <w:pPr>
        <w:pStyle w:val="Corpotesto"/>
        <w:shd w:val="clear" w:color="auto" w:fill="FFFFFF"/>
        <w:spacing w:before="0" w:beforeAutospacing="0" w:after="0" w:afterAutospacing="0"/>
        <w:jc w:val="both"/>
        <w:rPr>
          <w:rFonts w:ascii="Comic Sans MS" w:hAnsi="Comic Sans MS"/>
          <w:i/>
          <w:color w:val="0070C0"/>
          <w:sz w:val="20"/>
          <w:szCs w:val="20"/>
          <w:lang w:val="en-US"/>
        </w:rPr>
      </w:pPr>
      <w:r w:rsidRPr="006F6B87">
        <w:rPr>
          <w:rFonts w:ascii="Comic Sans MS" w:hAnsi="Comic Sans MS" w:cs="Arial"/>
          <w:b/>
          <w:i/>
          <w:iCs/>
          <w:color w:val="0070C0"/>
          <w:sz w:val="20"/>
          <w:szCs w:val="20"/>
          <w:lang w:val="de-DE"/>
        </w:rPr>
        <w:t>1</w:t>
      </w:r>
      <w:r w:rsidRPr="006F6B87">
        <w:rPr>
          <w:rFonts w:ascii="Comic Sans MS" w:hAnsi="Comic Sans MS" w:cs="Arial"/>
          <w:i/>
          <w:iCs/>
          <w:color w:val="0070C0"/>
          <w:sz w:val="20"/>
          <w:szCs w:val="20"/>
          <w:lang w:val="de-DE"/>
        </w:rPr>
        <w:t>. Einstein A. Über die von der molekularkinetischen Theorie der Wärme geforderte Bewegung von in ruhenden Flüssigkeiten suspendierten Teilchen (1905) Annalen der Physik 17 549-560.</w:t>
      </w:r>
    </w:p>
    <w:p w:rsidR="00C71425" w:rsidRPr="006F6B87" w:rsidRDefault="00C71425" w:rsidP="00C71425">
      <w:pPr>
        <w:pStyle w:val="Testonotadichiusura"/>
        <w:shd w:val="clear" w:color="auto" w:fill="FFFFFF"/>
        <w:spacing w:before="0" w:beforeAutospacing="0" w:after="0" w:afterAutospacing="0"/>
        <w:jc w:val="both"/>
        <w:rPr>
          <w:rFonts w:ascii="Comic Sans MS" w:hAnsi="Comic Sans MS"/>
          <w:i/>
          <w:color w:val="0070C0"/>
          <w:sz w:val="20"/>
          <w:szCs w:val="20"/>
          <w:lang w:val="en-US"/>
        </w:rPr>
      </w:pPr>
      <w:r w:rsidRPr="006F6B87">
        <w:rPr>
          <w:rFonts w:ascii="Comic Sans MS" w:hAnsi="Comic Sans MS" w:cs="Arial"/>
          <w:b/>
          <w:i/>
          <w:iCs/>
          <w:color w:val="0070C0"/>
          <w:sz w:val="20"/>
          <w:szCs w:val="20"/>
          <w:lang w:val="en-GB"/>
        </w:rPr>
        <w:t>2</w:t>
      </w:r>
      <w:r w:rsidRPr="006F6B87">
        <w:rPr>
          <w:rFonts w:ascii="Comic Sans MS" w:hAnsi="Comic Sans MS" w:cs="Arial"/>
          <w:i/>
          <w:iCs/>
          <w:color w:val="0070C0"/>
          <w:sz w:val="20"/>
          <w:szCs w:val="20"/>
          <w:lang w:val="en-GB"/>
        </w:rPr>
        <w:t>. Siegbahn K. Electron Spectroscopy for Atoms, Molecules and Condensed Matter – an Overview (1985) Journal of Electron Spectroscopy &amp; Related Phenomena 36 (2) 113-129.</w:t>
      </w:r>
    </w:p>
    <w:p w:rsidR="00C71425" w:rsidRPr="006F6B87" w:rsidRDefault="00C71425" w:rsidP="00C71425">
      <w:pPr>
        <w:pStyle w:val="Testonotadichiusura"/>
        <w:shd w:val="clear" w:color="auto" w:fill="FFFFFF"/>
        <w:spacing w:before="0" w:beforeAutospacing="0" w:after="0" w:afterAutospacing="0"/>
        <w:jc w:val="both"/>
        <w:rPr>
          <w:rFonts w:ascii="Comic Sans MS" w:hAnsi="Comic Sans MS" w:cs="Arial"/>
          <w:i/>
          <w:iCs/>
          <w:color w:val="0070C0"/>
          <w:sz w:val="20"/>
          <w:szCs w:val="20"/>
          <w:lang w:val="de-DE"/>
        </w:rPr>
      </w:pPr>
      <w:r w:rsidRPr="006F6B87">
        <w:rPr>
          <w:rFonts w:ascii="Comic Sans MS" w:hAnsi="Comic Sans MS" w:cs="Arial"/>
          <w:b/>
          <w:i/>
          <w:iCs/>
          <w:color w:val="0070C0"/>
          <w:sz w:val="20"/>
          <w:szCs w:val="20"/>
          <w:lang w:val="de-DE"/>
        </w:rPr>
        <w:t>3</w:t>
      </w:r>
      <w:r w:rsidRPr="006F6B87">
        <w:rPr>
          <w:rFonts w:ascii="Comic Sans MS" w:hAnsi="Comic Sans MS" w:cs="Arial"/>
          <w:i/>
          <w:iCs/>
          <w:color w:val="0070C0"/>
          <w:sz w:val="20"/>
          <w:szCs w:val="20"/>
          <w:lang w:val="de-DE"/>
        </w:rPr>
        <w:t xml:space="preserve">. Physikalische Methoden in der Chemie Rudolph J. &amp; Schroeder Eds.; VCH – </w:t>
      </w:r>
      <w:proofErr w:type="spellStart"/>
      <w:r w:rsidRPr="006F6B87">
        <w:rPr>
          <w:rFonts w:ascii="Comic Sans MS" w:hAnsi="Comic Sans MS" w:cs="Arial"/>
          <w:i/>
          <w:iCs/>
          <w:color w:val="0070C0"/>
          <w:sz w:val="20"/>
          <w:szCs w:val="20"/>
          <w:lang w:val="de-DE"/>
        </w:rPr>
        <w:t>Verlaggesellscharft</w:t>
      </w:r>
      <w:proofErr w:type="spellEnd"/>
      <w:r w:rsidRPr="006F6B87">
        <w:rPr>
          <w:rFonts w:ascii="Comic Sans MS" w:hAnsi="Comic Sans MS" w:cs="Arial"/>
          <w:i/>
          <w:iCs/>
          <w:color w:val="0070C0"/>
          <w:sz w:val="20"/>
          <w:szCs w:val="20"/>
          <w:lang w:val="de-DE"/>
        </w:rPr>
        <w:t xml:space="preserve"> (1985).</w:t>
      </w:r>
    </w:p>
    <w:p w:rsidR="00C71425" w:rsidRPr="006F6B87" w:rsidRDefault="00C71425" w:rsidP="00C71425">
      <w:pPr>
        <w:tabs>
          <w:tab w:val="left" w:pos="3570"/>
        </w:tabs>
        <w:autoSpaceDE w:val="0"/>
        <w:autoSpaceDN w:val="0"/>
        <w:adjustRightInd w:val="0"/>
        <w:spacing w:after="0" w:line="240" w:lineRule="auto"/>
        <w:jc w:val="both"/>
        <w:rPr>
          <w:rFonts w:ascii="Comic Sans MS" w:hAnsi="Comic Sans MS" w:cs="Times New Roman"/>
          <w:i/>
          <w:color w:val="0070C0"/>
          <w:sz w:val="20"/>
          <w:szCs w:val="20"/>
          <w:lang w:val="en-US"/>
        </w:rPr>
      </w:pPr>
      <w:r w:rsidRPr="006F6B87">
        <w:rPr>
          <w:rFonts w:ascii="Comic Sans MS" w:hAnsi="Comic Sans MS" w:cs="Arial"/>
          <w:b/>
          <w:i/>
          <w:iCs/>
          <w:color w:val="0070C0"/>
          <w:sz w:val="20"/>
          <w:szCs w:val="20"/>
          <w:lang w:val="de-DE"/>
        </w:rPr>
        <w:t>4</w:t>
      </w:r>
      <w:r w:rsidRPr="006F6B87">
        <w:rPr>
          <w:rFonts w:ascii="Comic Sans MS" w:hAnsi="Comic Sans MS" w:cs="Arial"/>
          <w:i/>
          <w:iCs/>
          <w:color w:val="0070C0"/>
          <w:sz w:val="20"/>
          <w:szCs w:val="20"/>
          <w:lang w:val="de-DE"/>
        </w:rPr>
        <w:t xml:space="preserve">. </w:t>
      </w:r>
      <w:r w:rsidRPr="006F6B87">
        <w:rPr>
          <w:rFonts w:ascii="Comic Sans MS" w:hAnsi="Comic Sans MS" w:cs="Times New Roman"/>
          <w:i/>
          <w:color w:val="0070C0"/>
          <w:sz w:val="20"/>
          <w:szCs w:val="20"/>
          <w:lang w:val="en-US"/>
        </w:rPr>
        <w:t>J.E. Castle, H Chapman-</w:t>
      </w:r>
      <w:proofErr w:type="spellStart"/>
      <w:r w:rsidRPr="006F6B87">
        <w:rPr>
          <w:rFonts w:ascii="Comic Sans MS" w:hAnsi="Comic Sans MS" w:cs="Times New Roman"/>
          <w:i/>
          <w:color w:val="0070C0"/>
          <w:sz w:val="20"/>
          <w:szCs w:val="20"/>
          <w:lang w:val="en-US"/>
        </w:rPr>
        <w:t>Kpodo</w:t>
      </w:r>
      <w:proofErr w:type="spellEnd"/>
      <w:r w:rsidRPr="006F6B87">
        <w:rPr>
          <w:rFonts w:ascii="Comic Sans MS" w:hAnsi="Comic Sans MS" w:cs="Times New Roman"/>
          <w:i/>
          <w:color w:val="0070C0"/>
          <w:sz w:val="20"/>
          <w:szCs w:val="20"/>
          <w:lang w:val="en-US"/>
        </w:rPr>
        <w:t xml:space="preserve">, A Proctor, AM </w:t>
      </w:r>
      <w:proofErr w:type="spellStart"/>
      <w:r w:rsidRPr="006F6B87">
        <w:rPr>
          <w:rFonts w:ascii="Comic Sans MS" w:hAnsi="Comic Sans MS" w:cs="Times New Roman"/>
          <w:i/>
          <w:color w:val="0070C0"/>
          <w:sz w:val="20"/>
          <w:szCs w:val="20"/>
          <w:lang w:val="en-US"/>
        </w:rPr>
        <w:t>Salvi</w:t>
      </w:r>
      <w:proofErr w:type="spellEnd"/>
      <w:r w:rsidRPr="006F6B87">
        <w:rPr>
          <w:rFonts w:ascii="Comic Sans MS" w:hAnsi="Comic Sans MS" w:cs="Times New Roman"/>
          <w:i/>
          <w:color w:val="0070C0"/>
          <w:sz w:val="20"/>
          <w:szCs w:val="20"/>
          <w:lang w:val="en-US"/>
        </w:rPr>
        <w:t xml:space="preserve"> (2000) “Curve-fitting in XPS using extrinsic and intrinsic background structure” Journal of Electron Spectroscopy and Related Phenomena 106(1), 65-80</w:t>
      </w:r>
    </w:p>
    <w:p w:rsidR="00C71425" w:rsidRPr="006F6B87" w:rsidRDefault="00C71425" w:rsidP="00C71425">
      <w:pPr>
        <w:pStyle w:val="Testonotadichiusura"/>
        <w:shd w:val="clear" w:color="auto" w:fill="FFFFFF"/>
        <w:spacing w:before="0" w:beforeAutospacing="0" w:after="0" w:afterAutospacing="0"/>
        <w:jc w:val="both"/>
        <w:rPr>
          <w:rFonts w:ascii="Comic Sans MS" w:hAnsi="Comic Sans MS"/>
          <w:i/>
          <w:color w:val="0070C0"/>
          <w:sz w:val="20"/>
          <w:szCs w:val="20"/>
          <w:lang w:val="en-US"/>
        </w:rPr>
      </w:pPr>
      <w:r w:rsidRPr="006F6B87">
        <w:rPr>
          <w:rFonts w:ascii="Comic Sans MS" w:hAnsi="Comic Sans MS"/>
          <w:b/>
          <w:i/>
          <w:color w:val="0070C0"/>
          <w:sz w:val="20"/>
          <w:szCs w:val="20"/>
          <w:lang w:val="en-US"/>
        </w:rPr>
        <w:t>5</w:t>
      </w:r>
      <w:r w:rsidRPr="006F6B87">
        <w:rPr>
          <w:rFonts w:ascii="Comic Sans MS" w:hAnsi="Comic Sans MS"/>
          <w:i/>
          <w:color w:val="0070C0"/>
          <w:sz w:val="20"/>
          <w:szCs w:val="20"/>
          <w:lang w:val="en-US"/>
        </w:rPr>
        <w:t>. J.E.</w:t>
      </w:r>
      <w:r w:rsidR="00623596">
        <w:rPr>
          <w:rFonts w:ascii="Comic Sans MS" w:hAnsi="Comic Sans MS"/>
          <w:i/>
          <w:color w:val="0070C0"/>
          <w:sz w:val="20"/>
          <w:szCs w:val="20"/>
          <w:lang w:val="en-US"/>
        </w:rPr>
        <w:t xml:space="preserve"> </w:t>
      </w:r>
      <w:r w:rsidRPr="006F6B87">
        <w:rPr>
          <w:rFonts w:ascii="Comic Sans MS" w:hAnsi="Comic Sans MS"/>
          <w:i/>
          <w:color w:val="0070C0"/>
          <w:sz w:val="20"/>
          <w:szCs w:val="20"/>
          <w:lang w:val="en-US"/>
        </w:rPr>
        <w:t>Castle &amp; A.M.</w:t>
      </w:r>
      <w:r w:rsidR="00623596">
        <w:rPr>
          <w:rFonts w:ascii="Comic Sans MS" w:hAnsi="Comic Sans MS"/>
          <w:i/>
          <w:color w:val="0070C0"/>
          <w:sz w:val="20"/>
          <w:szCs w:val="20"/>
          <w:lang w:val="en-US"/>
        </w:rPr>
        <w:t xml:space="preserve"> </w:t>
      </w:r>
      <w:proofErr w:type="spellStart"/>
      <w:r w:rsidRPr="006F6B87">
        <w:rPr>
          <w:rFonts w:ascii="Comic Sans MS" w:hAnsi="Comic Sans MS"/>
          <w:i/>
          <w:color w:val="0070C0"/>
          <w:sz w:val="20"/>
          <w:szCs w:val="20"/>
          <w:lang w:val="en-US"/>
        </w:rPr>
        <w:t>Salvi</w:t>
      </w:r>
      <w:proofErr w:type="spellEnd"/>
      <w:r w:rsidRPr="006F6B87">
        <w:rPr>
          <w:rFonts w:ascii="Comic Sans MS" w:hAnsi="Comic Sans MS"/>
          <w:i/>
          <w:color w:val="0070C0"/>
          <w:sz w:val="20"/>
          <w:szCs w:val="20"/>
          <w:lang w:val="en-US"/>
        </w:rPr>
        <w:t xml:space="preserve"> (2001) Journal of Electron Spectroscopy and Related Phenomena, 114–116, pp. 1103-1113.</w:t>
      </w:r>
    </w:p>
    <w:p w:rsidR="00C71425" w:rsidRPr="008A7ED3" w:rsidRDefault="00C71425" w:rsidP="00C71425">
      <w:pPr>
        <w:pStyle w:val="Testonotadichiusura"/>
        <w:shd w:val="clear" w:color="auto" w:fill="FFFFFF"/>
        <w:spacing w:before="0" w:beforeAutospacing="0" w:after="0" w:afterAutospacing="0"/>
        <w:jc w:val="both"/>
        <w:rPr>
          <w:rFonts w:ascii="Comic Sans MS" w:hAnsi="Comic Sans MS" w:cs="Arial"/>
          <w:i/>
          <w:iCs/>
          <w:color w:val="0070C0"/>
          <w:sz w:val="16"/>
          <w:szCs w:val="16"/>
          <w:lang w:val="de-DE"/>
        </w:rPr>
      </w:pPr>
    </w:p>
    <w:p w:rsidR="00C71425" w:rsidRPr="00A4673A" w:rsidRDefault="00C71425" w:rsidP="00C71425">
      <w:pPr>
        <w:rPr>
          <w:rFonts w:ascii="Comic Sans MS" w:hAnsi="Comic Sans MS"/>
          <w:i/>
          <w:iCs/>
          <w:color w:val="000080"/>
          <w:sz w:val="20"/>
          <w:szCs w:val="20"/>
          <w:shd w:val="clear" w:color="auto" w:fill="FFFFFF"/>
          <w:lang w:val="en-GB"/>
        </w:rPr>
      </w:pPr>
    </w:p>
    <w:p w:rsidR="008B0E2F" w:rsidRDefault="008632EA"/>
    <w:sectPr w:rsidR="008B0E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00600"/>
    <w:multiLevelType w:val="hybridMultilevel"/>
    <w:tmpl w:val="F838138E"/>
    <w:lvl w:ilvl="0" w:tplc="D30E68AC">
      <w:start w:val="5"/>
      <w:numFmt w:val="bullet"/>
      <w:lvlText w:val=""/>
      <w:lvlJc w:val="left"/>
      <w:pPr>
        <w:tabs>
          <w:tab w:val="num" w:pos="1080"/>
        </w:tabs>
        <w:ind w:left="1080" w:hanging="720"/>
      </w:pPr>
      <w:rPr>
        <w:rFonts w:ascii="Symbol" w:eastAsia="Times New Roman" w:hAnsi="Symbol" w:cs="Arial" w:hint="default"/>
      </w:rPr>
    </w:lvl>
    <w:lvl w:ilvl="1" w:tplc="B4021D10">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25"/>
    <w:rsid w:val="005C63ED"/>
    <w:rsid w:val="00623596"/>
    <w:rsid w:val="008632EA"/>
    <w:rsid w:val="008827CF"/>
    <w:rsid w:val="008F45A2"/>
    <w:rsid w:val="00C71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ED53-B8D6-4398-83DB-19361327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425"/>
  </w:style>
  <w:style w:type="paragraph" w:styleId="Titolo1">
    <w:name w:val="heading 1"/>
    <w:basedOn w:val="Normale"/>
    <w:next w:val="Normale"/>
    <w:link w:val="Titolo1Carattere"/>
    <w:uiPriority w:val="9"/>
    <w:qFormat/>
    <w:rsid w:val="00C71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1425"/>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C71425"/>
    <w:rPr>
      <w:color w:val="0000FF"/>
      <w:u w:val="single"/>
    </w:rPr>
  </w:style>
  <w:style w:type="paragraph" w:styleId="Corpotesto">
    <w:name w:val="Body Text"/>
    <w:basedOn w:val="Normale"/>
    <w:link w:val="CorpotestoCarattere"/>
    <w:uiPriority w:val="99"/>
    <w:unhideWhenUsed/>
    <w:rsid w:val="00C714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C71425"/>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C714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dichiusuraCarattere">
    <w:name w:val="Testo nota di chiusura Carattere"/>
    <w:basedOn w:val="Carpredefinitoparagrafo"/>
    <w:link w:val="Testonotadichiusura"/>
    <w:uiPriority w:val="99"/>
    <w:semiHidden/>
    <w:rsid w:val="00C71425"/>
    <w:rPr>
      <w:rFonts w:ascii="Times New Roman" w:eastAsia="Times New Roman" w:hAnsi="Times New Roman" w:cs="Times New Roman"/>
      <w:sz w:val="24"/>
      <w:szCs w:val="24"/>
      <w:lang w:eastAsia="it-IT"/>
    </w:rPr>
  </w:style>
  <w:style w:type="character" w:customStyle="1" w:styleId="gmail-il">
    <w:name w:val="gmail-il"/>
    <w:basedOn w:val="Carpredefinitoparagrafo"/>
    <w:rsid w:val="00C71425"/>
  </w:style>
  <w:style w:type="paragraph" w:styleId="Paragrafoelenco">
    <w:name w:val="List Paragraph"/>
    <w:basedOn w:val="Normale"/>
    <w:uiPriority w:val="34"/>
    <w:qFormat/>
    <w:rsid w:val="00C71425"/>
    <w:pPr>
      <w:ind w:left="720"/>
      <w:contextualSpacing/>
    </w:pPr>
  </w:style>
  <w:style w:type="paragraph" w:customStyle="1" w:styleId="HTMLBody">
    <w:name w:val="HTML Body"/>
    <w:rsid w:val="00C71425"/>
    <w:pPr>
      <w:autoSpaceDE w:val="0"/>
      <w:autoSpaceDN w:val="0"/>
      <w:adjustRightInd w:val="0"/>
      <w:spacing w:after="0" w:line="240" w:lineRule="auto"/>
    </w:pPr>
    <w:rPr>
      <w:rFonts w:ascii="Lucida Sans Unicode" w:eastAsia="Times New Roman" w:hAnsi="Lucida Sans Unicod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ocenti.unibas.it/site/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g.unibas.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cholar.google.com/citations?user=XNp9cn0AAAAJ&amp;hl=it&amp;oi=ao" TargetMode="External"/><Relationship Id="rId4" Type="http://schemas.openxmlformats.org/officeDocument/2006/relationships/webSettings" Target="webSettings.xml"/><Relationship Id="rId9" Type="http://schemas.openxmlformats.org/officeDocument/2006/relationships/hyperlink" Target="http://docenti.unibas.it/site/ho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dc:creator>
  <cp:keywords/>
  <dc:description/>
  <cp:lastModifiedBy>SALVI</cp:lastModifiedBy>
  <cp:revision>3</cp:revision>
  <dcterms:created xsi:type="dcterms:W3CDTF">2021-11-09T15:18:00Z</dcterms:created>
  <dcterms:modified xsi:type="dcterms:W3CDTF">2021-11-09T15:41:00Z</dcterms:modified>
</cp:coreProperties>
</file>